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92" w:rsidRPr="00B93DEB" w:rsidRDefault="00D90703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63.8pt;margin-top:197.05pt;width:363pt;height:88.4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NU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A6FzVLUCAAC6&#10;BQAADgAAAAAAAAAAAAAAAAAuAgAAZHJzL2Uyb0RvYy54bWxQSwECLQAUAAYACAAAACEAGoB/7N8A&#10;AAALAQAADwAAAAAAAAAAAAAAAAAPBQAAZHJzL2Rvd25yZXYueG1sUEsFBgAAAAAEAAQA8wAAABsG&#10;AAAAAA==&#10;" filled="f" stroked="f">
            <v:textbox>
              <w:txbxContent>
                <w:p w:rsidR="00B93DEB" w:rsidRPr="008866AC" w:rsidRDefault="00B93DEB" w:rsidP="00286078">
                  <w:pPr>
                    <w:pStyle w:val="Table"/>
                    <w:tabs>
                      <w:tab w:val="left" w:pos="3413"/>
                    </w:tabs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Contactpersoon:</w:t>
                  </w:r>
                  <w:r>
                    <w:rPr>
                      <w:noProof/>
                      <w:sz w:val="22"/>
                      <w:szCs w:val="22"/>
                    </w:rPr>
                    <w:tab/>
                    <w:t>Telefoon</w:t>
                  </w:r>
                  <w:r w:rsidRPr="008866AC">
                    <w:rPr>
                      <w:noProof/>
                      <w:sz w:val="22"/>
                      <w:szCs w:val="22"/>
                    </w:rPr>
                    <w:t>:</w:t>
                  </w: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2"/>
                    <w:gridCol w:w="3912"/>
                  </w:tblGrid>
                  <w:tr w:rsidR="00B93DEB" w:rsidRPr="00DC6FC0">
                    <w:trPr>
                      <w:trHeight w:hRule="exact" w:val="397"/>
                    </w:trPr>
                    <w:tc>
                      <w:tcPr>
                        <w:tcW w:w="3402" w:type="dxa"/>
                        <w:tcBorders>
                          <w:bottom w:val="nil"/>
                        </w:tcBorders>
                      </w:tcPr>
                      <w:p w:rsidR="00B93DEB" w:rsidRPr="00DC6FC0" w:rsidRDefault="00B93DEB" w:rsidP="004E4EE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Lydia Altena</w:t>
                        </w:r>
                      </w:p>
                    </w:tc>
                    <w:tc>
                      <w:tcPr>
                        <w:tcW w:w="3912" w:type="dxa"/>
                        <w:tcBorders>
                          <w:bottom w:val="nil"/>
                        </w:tcBorders>
                      </w:tcPr>
                      <w:p w:rsidR="00B93DEB" w:rsidRPr="00DC6FC0" w:rsidRDefault="00B93DEB" w:rsidP="004E4EEB">
                        <w:pPr>
                          <w:rPr>
                            <w:sz w:val="22"/>
                            <w:szCs w:val="22"/>
                          </w:rPr>
                        </w:pPr>
                        <w:bookmarkStart w:id="0" w:name="Phone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>+31-30-2471</w:t>
                        </w:r>
                        <w:bookmarkEnd w:id="0"/>
                        <w:r>
                          <w:rPr>
                            <w:noProof/>
                            <w:sz w:val="22"/>
                            <w:szCs w:val="22"/>
                          </w:rPr>
                          <w:t>920</w:t>
                        </w:r>
                      </w:p>
                    </w:tc>
                  </w:tr>
                  <w:tr w:rsidR="00B93DEB" w:rsidRPr="00DC6FC0">
                    <w:trPr>
                      <w:trHeight w:hRule="exact" w:val="397"/>
                    </w:trPr>
                    <w:tc>
                      <w:tcPr>
                        <w:tcW w:w="3402" w:type="dxa"/>
                        <w:tcBorders>
                          <w:top w:val="nil"/>
                          <w:bottom w:val="nil"/>
                        </w:tcBorders>
                      </w:tcPr>
                      <w:p w:rsidR="00B93DEB" w:rsidRPr="00DC6FC0" w:rsidRDefault="00B93DEB" w:rsidP="004E4EEB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1" w:name="Author2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1"/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nil"/>
                        </w:tcBorders>
                      </w:tcPr>
                      <w:p w:rsidR="00B93DEB" w:rsidRPr="00DC6FC0" w:rsidRDefault="00B93DEB" w:rsidP="004E4EEB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2" w:name="Phone2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2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>Mobiel:</w:t>
                        </w:r>
                      </w:p>
                    </w:tc>
                  </w:tr>
                  <w:tr w:rsidR="00B93DEB" w:rsidRPr="00DC6FC0">
                    <w:trPr>
                      <w:trHeight w:hRule="exact" w:val="397"/>
                    </w:trPr>
                    <w:tc>
                      <w:tcPr>
                        <w:tcW w:w="3402" w:type="dxa"/>
                        <w:tcBorders>
                          <w:top w:val="nil"/>
                          <w:bottom w:val="nil"/>
                        </w:tcBorders>
                      </w:tcPr>
                      <w:p w:rsidR="00B93DEB" w:rsidRPr="00DC6FC0" w:rsidRDefault="00B93DEB" w:rsidP="004E4EEB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3" w:name="Author3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3"/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nil"/>
                        </w:tcBorders>
                      </w:tcPr>
                      <w:p w:rsidR="00B93DEB" w:rsidRPr="00DC6FC0" w:rsidRDefault="00B93DEB" w:rsidP="004E4EEB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bookmarkStart w:id="4" w:name="Phone3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 xml:space="preserve"> </w:t>
                        </w:r>
                        <w:bookmarkEnd w:id="4"/>
                        <w:r w:rsidRPr="00DC6FC0">
                          <w:rPr>
                            <w:noProof/>
                            <w:sz w:val="22"/>
                            <w:szCs w:val="22"/>
                          </w:rPr>
                          <w:t>+31-6-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>2393 6565</w:t>
                        </w:r>
                      </w:p>
                    </w:tc>
                  </w:tr>
                </w:tbl>
                <w:p w:rsidR="00B93DEB" w:rsidRPr="008866AC" w:rsidRDefault="00B93DEB" w:rsidP="002C7959">
                  <w:pPr>
                    <w:rPr>
                      <w:sz w:val="22"/>
                      <w:szCs w:val="22"/>
                    </w:rPr>
                  </w:pPr>
                </w:p>
                <w:p w:rsidR="00B93DEB" w:rsidRPr="008866AC" w:rsidRDefault="00B93DEB" w:rsidP="002C7959">
                  <w:pPr>
                    <w:rPr>
                      <w:sz w:val="22"/>
                      <w:szCs w:val="22"/>
                    </w:rPr>
                  </w:pPr>
                </w:p>
                <w:p w:rsidR="00B93DEB" w:rsidRPr="008866AC" w:rsidRDefault="00B93DEB" w:rsidP="002C79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mb_brief_v2" style="position:absolute;margin-left:269.35pt;margin-top:5.65pt;width:326pt;height:70.45pt;z-index:-251657728;visibility:visible;mso-position-horizontal-relative:page;mso-position-vertical-relative:page">
            <v:imagedata r:id="rId8" o:title="mb_brief_v2"/>
            <w10:wrap anchorx="page" anchory="page"/>
          </v:shape>
        </w:pict>
      </w:r>
      <w:r w:rsidR="000A410B" w:rsidRPr="00B93DEB">
        <w:rPr>
          <w:sz w:val="22"/>
          <w:szCs w:val="22"/>
        </w:rPr>
        <w:t>Persbericht</w:t>
      </w:r>
    </w:p>
    <w:p w:rsidR="00125D0E" w:rsidRPr="00B93DEB" w:rsidRDefault="00D90703" w:rsidP="009806B5">
      <w:pPr>
        <w:pStyle w:val="40Continoustext11pt"/>
        <w:rPr>
          <w:szCs w:val="22"/>
          <w:lang w:val="nl-NL"/>
        </w:rPr>
      </w:pPr>
      <w:r>
        <w:rPr>
          <w:noProof/>
        </w:rPr>
        <w:pict>
          <v:shape id="Text Box 2" o:spid="_x0000_s1026" type="#_x0000_t202" style="position:absolute;margin-left:452.2pt;margin-top:239.55pt;width:136.05pt;height:1in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Zh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" filled="f" stroked="f">
            <v:textbox inset="0,0,0,0">
              <w:txbxContent>
                <w:p w:rsidR="005B73C1" w:rsidRPr="006E43F4" w:rsidRDefault="00B93DEB" w:rsidP="002C7959">
                  <w:pPr>
                    <w:pStyle w:val="MLStat"/>
                    <w:spacing w:line="380" w:lineRule="atLeast"/>
                    <w:ind w:left="0" w:right="-51" w:firstLine="0"/>
                    <w:rPr>
                      <w:noProof/>
                    </w:rPr>
                  </w:pPr>
                  <w:r>
                    <w:rPr>
                      <w:noProof/>
                    </w:rPr>
                    <w:t>Datum</w:t>
                  </w:r>
                  <w:r w:rsidRPr="006E43F4">
                    <w:rPr>
                      <w:noProof/>
                    </w:rPr>
                    <w:t>:</w:t>
                  </w:r>
                  <w:r w:rsidRPr="006E43F4">
                    <w:rPr>
                      <w:noProof/>
                    </w:rPr>
                    <w:br/>
                  </w:r>
                  <w:r w:rsidR="005B73C1">
                    <w:rPr>
                      <w:noProof/>
                    </w:rPr>
                    <w:t>9 januari 2017</w:t>
                  </w:r>
                </w:p>
              </w:txbxContent>
            </v:textbox>
            <w10:wrap anchorx="page" anchory="page"/>
            <w10:anchorlock/>
          </v:shape>
        </w:pict>
      </w:r>
    </w:p>
    <w:p w:rsidR="00125D0E" w:rsidRPr="00B93DEB" w:rsidRDefault="00125D0E" w:rsidP="00125D0E"/>
    <w:p w:rsidR="00125D0E" w:rsidRPr="00B93DEB" w:rsidRDefault="00125D0E" w:rsidP="00125D0E"/>
    <w:p w:rsidR="00125D0E" w:rsidRPr="00B93DEB" w:rsidRDefault="00125D0E" w:rsidP="00125D0E"/>
    <w:p w:rsidR="00125D0E" w:rsidRPr="00B93DEB" w:rsidRDefault="00125D0E" w:rsidP="00125D0E">
      <w:pPr>
        <w:rPr>
          <w:rFonts w:ascii="CorpoSLig" w:hAnsi="CorpoSLig"/>
          <w:sz w:val="36"/>
          <w:szCs w:val="36"/>
        </w:rPr>
      </w:pPr>
    </w:p>
    <w:p w:rsidR="00125D0E" w:rsidRPr="00B93DEB" w:rsidRDefault="00125D0E" w:rsidP="00125D0E">
      <w:pPr>
        <w:spacing w:after="0" w:line="360" w:lineRule="auto"/>
        <w:rPr>
          <w:rFonts w:ascii="CorpoSLig" w:hAnsi="CorpoSLig"/>
          <w:sz w:val="36"/>
          <w:szCs w:val="36"/>
        </w:rPr>
      </w:pPr>
    </w:p>
    <w:p w:rsidR="00DF09BC" w:rsidRPr="007C3A0E" w:rsidRDefault="00ED3512" w:rsidP="00DF09BC">
      <w:pPr>
        <w:pStyle w:val="20Headline"/>
        <w:spacing w:line="240" w:lineRule="auto"/>
        <w:rPr>
          <w:b w:val="0"/>
          <w:noProof w:val="0"/>
          <w:szCs w:val="36"/>
          <w:lang w:val="nl-NL"/>
        </w:rPr>
      </w:pPr>
      <w:r w:rsidRPr="007C3A0E">
        <w:rPr>
          <w:rStyle w:val="41Continoustext11ptboldZchn"/>
          <w:sz w:val="36"/>
          <w:szCs w:val="36"/>
          <w:lang w:val="nl-NL"/>
        </w:rPr>
        <w:t>Mercedes-Benz klimt naar de top van het premiumsegment in 2016</w:t>
      </w:r>
      <w:r w:rsidR="006316EA" w:rsidRPr="007C3A0E">
        <w:rPr>
          <w:b w:val="0"/>
          <w:noProof w:val="0"/>
          <w:lang w:val="nl-NL"/>
        </w:rPr>
        <w:t xml:space="preserve"> </w:t>
      </w:r>
    </w:p>
    <w:p w:rsidR="005B73C1" w:rsidRPr="00011590" w:rsidRDefault="005B73C1" w:rsidP="005B73C1">
      <w:pPr>
        <w:pStyle w:val="40Continoustext11pt"/>
        <w:spacing w:after="320" w:line="360" w:lineRule="auto"/>
        <w:outlineLvl w:val="0"/>
        <w:rPr>
          <w:b/>
          <w:szCs w:val="22"/>
          <w:lang w:val="nl-NL"/>
        </w:rPr>
      </w:pPr>
      <w:r w:rsidRPr="00011590">
        <w:rPr>
          <w:b/>
          <w:szCs w:val="22"/>
          <w:lang w:val="nl-NL"/>
        </w:rPr>
        <w:t xml:space="preserve">Mercedes-Benz </w:t>
      </w:r>
      <w:r>
        <w:rPr>
          <w:b/>
          <w:szCs w:val="22"/>
          <w:lang w:val="nl-NL"/>
        </w:rPr>
        <w:t xml:space="preserve">heeft opnieuw een tweecijferig groeipercentage weten te realiseren in 2016 en verkocht wereldwijd voor het eerst meer dan </w:t>
      </w:r>
      <w:r w:rsidR="00DD1121">
        <w:rPr>
          <w:b/>
          <w:szCs w:val="22"/>
          <w:lang w:val="nl-NL"/>
        </w:rPr>
        <w:t xml:space="preserve">2 </w:t>
      </w:r>
      <w:r>
        <w:rPr>
          <w:b/>
          <w:szCs w:val="22"/>
          <w:lang w:val="nl-NL"/>
        </w:rPr>
        <w:t>miljoen auto’s in één jaar (+11,</w:t>
      </w:r>
      <w:r w:rsidRPr="00011590">
        <w:rPr>
          <w:b/>
          <w:szCs w:val="22"/>
          <w:lang w:val="nl-NL"/>
        </w:rPr>
        <w:t>3</w:t>
      </w:r>
      <w:r w:rsidR="007C3A0E">
        <w:rPr>
          <w:b/>
          <w:szCs w:val="22"/>
          <w:lang w:val="nl-NL"/>
        </w:rPr>
        <w:t>%</w:t>
      </w:r>
      <w:r w:rsidRPr="00011590">
        <w:rPr>
          <w:b/>
          <w:szCs w:val="22"/>
          <w:lang w:val="nl-NL"/>
        </w:rPr>
        <w:t xml:space="preserve">). </w:t>
      </w:r>
      <w:r>
        <w:rPr>
          <w:b/>
          <w:szCs w:val="22"/>
          <w:lang w:val="nl-NL"/>
        </w:rPr>
        <w:t>In 2016 was</w:t>
      </w:r>
      <w:r w:rsidRPr="00011590">
        <w:rPr>
          <w:b/>
          <w:szCs w:val="22"/>
          <w:lang w:val="nl-NL"/>
        </w:rPr>
        <w:t xml:space="preserve"> Mercedes-Benz </w:t>
      </w:r>
      <w:r>
        <w:rPr>
          <w:b/>
          <w:szCs w:val="22"/>
          <w:lang w:val="nl-NL"/>
        </w:rPr>
        <w:t xml:space="preserve">het </w:t>
      </w:r>
      <w:r w:rsidRPr="00011590">
        <w:rPr>
          <w:b/>
          <w:szCs w:val="22"/>
          <w:lang w:val="nl-NL"/>
        </w:rPr>
        <w:t>premium</w:t>
      </w:r>
      <w:r>
        <w:rPr>
          <w:b/>
          <w:szCs w:val="22"/>
          <w:lang w:val="nl-NL"/>
        </w:rPr>
        <w:t xml:space="preserve">merk met het hoogste aantal geregistreerde nieuwe auto’s in veel landen, zoals in Duitsland en in de VS. </w:t>
      </w:r>
      <w:r w:rsidRPr="00011590">
        <w:rPr>
          <w:b/>
          <w:szCs w:val="22"/>
          <w:lang w:val="nl-NL"/>
        </w:rPr>
        <w:t>Mercedes-AMG</w:t>
      </w:r>
      <w:r>
        <w:rPr>
          <w:b/>
          <w:szCs w:val="22"/>
          <w:lang w:val="nl-NL"/>
        </w:rPr>
        <w:t xml:space="preserve"> vestigde afgelopen jaar een nieuw verkooprecord met circa 100.</w:t>
      </w:r>
      <w:r w:rsidRPr="00011590">
        <w:rPr>
          <w:b/>
          <w:szCs w:val="22"/>
          <w:lang w:val="nl-NL"/>
        </w:rPr>
        <w:t xml:space="preserve">000 </w:t>
      </w:r>
      <w:r>
        <w:rPr>
          <w:b/>
          <w:szCs w:val="22"/>
          <w:lang w:val="nl-NL"/>
        </w:rPr>
        <w:t xml:space="preserve">verkochte auto’s </w:t>
      </w:r>
      <w:r w:rsidRPr="00011590">
        <w:rPr>
          <w:b/>
          <w:szCs w:val="22"/>
          <w:lang w:val="nl-NL"/>
        </w:rPr>
        <w:t>(+</w:t>
      </w:r>
      <w:r>
        <w:rPr>
          <w:b/>
          <w:szCs w:val="22"/>
          <w:lang w:val="nl-NL"/>
        </w:rPr>
        <w:t>44,</w:t>
      </w:r>
      <w:r w:rsidRPr="00011590">
        <w:rPr>
          <w:b/>
          <w:szCs w:val="22"/>
          <w:lang w:val="nl-NL"/>
        </w:rPr>
        <w:t>1</w:t>
      </w:r>
      <w:r w:rsidR="007C3A0E">
        <w:rPr>
          <w:b/>
          <w:szCs w:val="22"/>
          <w:lang w:val="nl-NL"/>
        </w:rPr>
        <w:t>%</w:t>
      </w:r>
      <w:r w:rsidRPr="00011590">
        <w:rPr>
          <w:b/>
          <w:szCs w:val="22"/>
          <w:lang w:val="nl-NL"/>
        </w:rPr>
        <w:t>).</w:t>
      </w:r>
      <w:r>
        <w:rPr>
          <w:b/>
          <w:szCs w:val="22"/>
          <w:lang w:val="nl-NL"/>
        </w:rPr>
        <w:t xml:space="preserve"> In</w:t>
      </w:r>
      <w:r w:rsidRPr="00011590">
        <w:rPr>
          <w:b/>
          <w:szCs w:val="22"/>
          <w:lang w:val="nl-NL"/>
        </w:rPr>
        <w:t xml:space="preserve"> </w:t>
      </w:r>
      <w:r>
        <w:rPr>
          <w:b/>
          <w:szCs w:val="22"/>
          <w:lang w:val="nl-NL"/>
        </w:rPr>
        <w:t xml:space="preserve">2016 werden er meer smarts dan ooit verkocht </w:t>
      </w:r>
      <w:r w:rsidRPr="00011590">
        <w:rPr>
          <w:b/>
          <w:szCs w:val="22"/>
          <w:lang w:val="nl-NL"/>
        </w:rPr>
        <w:t>(144</w:t>
      </w:r>
      <w:r>
        <w:rPr>
          <w:b/>
          <w:szCs w:val="22"/>
          <w:lang w:val="nl-NL"/>
        </w:rPr>
        <w:t>.</w:t>
      </w:r>
      <w:r w:rsidRPr="00011590">
        <w:rPr>
          <w:b/>
          <w:szCs w:val="22"/>
          <w:lang w:val="nl-NL"/>
        </w:rPr>
        <w:t>479</w:t>
      </w:r>
      <w:r>
        <w:rPr>
          <w:b/>
          <w:szCs w:val="22"/>
          <w:lang w:val="nl-NL"/>
        </w:rPr>
        <w:t xml:space="preserve"> exemplaren</w:t>
      </w:r>
      <w:r w:rsidRPr="00011590">
        <w:rPr>
          <w:b/>
          <w:szCs w:val="22"/>
          <w:lang w:val="nl-NL"/>
        </w:rPr>
        <w:t>, +21</w:t>
      </w:r>
      <w:r w:rsidR="007C3A0E">
        <w:rPr>
          <w:b/>
          <w:szCs w:val="22"/>
          <w:lang w:val="nl-NL"/>
        </w:rPr>
        <w:t>%</w:t>
      </w:r>
      <w:r w:rsidRPr="00011590">
        <w:rPr>
          <w:b/>
          <w:szCs w:val="22"/>
          <w:lang w:val="nl-NL"/>
        </w:rPr>
        <w:t>).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011590">
        <w:rPr>
          <w:rFonts w:ascii="CorpoA" w:hAnsi="CorpoA"/>
          <w:sz w:val="22"/>
          <w:szCs w:val="22"/>
          <w:lang w:val="nl-NL"/>
        </w:rPr>
        <w:t xml:space="preserve">Mercedes-Benz was </w:t>
      </w:r>
      <w:r>
        <w:rPr>
          <w:rFonts w:ascii="CorpoA" w:hAnsi="CorpoA"/>
          <w:sz w:val="22"/>
          <w:szCs w:val="22"/>
          <w:lang w:val="nl-NL"/>
        </w:rPr>
        <w:t>succesvoller dan ooit in het jaar</w:t>
      </w:r>
      <w:r w:rsidRPr="00011590">
        <w:rPr>
          <w:rFonts w:ascii="CorpoA" w:hAnsi="CorpoA"/>
          <w:sz w:val="22"/>
          <w:szCs w:val="22"/>
          <w:lang w:val="nl-NL"/>
        </w:rPr>
        <w:t xml:space="preserve"> 2016: </w:t>
      </w:r>
      <w:r>
        <w:rPr>
          <w:rFonts w:ascii="CorpoA" w:hAnsi="CorpoA"/>
          <w:sz w:val="22"/>
          <w:szCs w:val="22"/>
          <w:lang w:val="nl-NL"/>
        </w:rPr>
        <w:t xml:space="preserve">het premiummerk uit </w:t>
      </w:r>
      <w:r w:rsidRPr="00011590">
        <w:rPr>
          <w:rFonts w:ascii="CorpoA" w:hAnsi="CorpoA"/>
          <w:sz w:val="22"/>
          <w:szCs w:val="22"/>
          <w:lang w:val="nl-NL"/>
        </w:rPr>
        <w:t>Stuttgart</w:t>
      </w:r>
      <w:r>
        <w:rPr>
          <w:rFonts w:ascii="CorpoA" w:hAnsi="CorpoA"/>
          <w:sz w:val="22"/>
          <w:szCs w:val="22"/>
          <w:lang w:val="nl-NL"/>
        </w:rPr>
        <w:t xml:space="preserve"> zag de verkopen toenemen met 11,</w:t>
      </w:r>
      <w:r w:rsidRPr="00011590">
        <w:rPr>
          <w:rFonts w:ascii="CorpoA" w:hAnsi="CorpoA"/>
          <w:sz w:val="22"/>
          <w:szCs w:val="22"/>
          <w:lang w:val="nl-NL"/>
        </w:rPr>
        <w:t>3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 xml:space="preserve"> en leverde 2.</w:t>
      </w:r>
      <w:r w:rsidRPr="00011590">
        <w:rPr>
          <w:rFonts w:ascii="CorpoA" w:hAnsi="CorpoA"/>
          <w:sz w:val="22"/>
          <w:szCs w:val="22"/>
          <w:lang w:val="nl-NL"/>
        </w:rPr>
        <w:t>083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 xml:space="preserve">888 </w:t>
      </w:r>
      <w:r>
        <w:rPr>
          <w:rFonts w:ascii="CorpoA" w:hAnsi="CorpoA"/>
          <w:sz w:val="22"/>
          <w:szCs w:val="22"/>
          <w:lang w:val="nl-NL"/>
        </w:rPr>
        <w:t xml:space="preserve">auto’s af aan klanten over de hele wereld. Dit zorgde ervoor dat de wereldwijde verkopen van </w:t>
      </w:r>
      <w:r w:rsidRPr="00011590">
        <w:rPr>
          <w:rFonts w:ascii="CorpoA" w:hAnsi="CorpoA"/>
          <w:sz w:val="22"/>
          <w:szCs w:val="22"/>
          <w:lang w:val="nl-NL"/>
        </w:rPr>
        <w:t>Mercedes-Benz</w:t>
      </w:r>
      <w:r>
        <w:rPr>
          <w:rFonts w:ascii="CorpoA" w:hAnsi="CorpoA"/>
          <w:sz w:val="22"/>
          <w:szCs w:val="22"/>
          <w:lang w:val="nl-NL"/>
        </w:rPr>
        <w:t xml:space="preserve"> niet alleen sneller stegen dan die van zijn Duitse concurrenten, het merk verkocht ook de meeste auto’s in het premium</w:t>
      </w:r>
      <w:r w:rsidRPr="00011590">
        <w:rPr>
          <w:rFonts w:ascii="CorpoA" w:hAnsi="CorpoA"/>
          <w:sz w:val="22"/>
          <w:szCs w:val="22"/>
          <w:lang w:val="nl-NL"/>
        </w:rPr>
        <w:t>segment.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011590">
        <w:rPr>
          <w:rFonts w:ascii="CorpoA" w:hAnsi="CorpoA"/>
          <w:sz w:val="22"/>
          <w:szCs w:val="22"/>
          <w:lang w:val="nl-NL"/>
        </w:rPr>
        <w:t>Dr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 xml:space="preserve"> Dieter </w:t>
      </w:r>
      <w:proofErr w:type="spellStart"/>
      <w:r w:rsidRPr="00011590">
        <w:rPr>
          <w:rFonts w:ascii="CorpoA" w:hAnsi="CorpoA"/>
          <w:sz w:val="22"/>
          <w:szCs w:val="22"/>
          <w:lang w:val="nl-NL"/>
        </w:rPr>
        <w:t>Zetsche</w:t>
      </w:r>
      <w:proofErr w:type="spellEnd"/>
      <w:r w:rsidRPr="00011590">
        <w:rPr>
          <w:rFonts w:ascii="CorpoA" w:hAnsi="CorpoA"/>
          <w:sz w:val="22"/>
          <w:szCs w:val="22"/>
          <w:lang w:val="nl-NL"/>
        </w:rPr>
        <w:t xml:space="preserve">, </w:t>
      </w:r>
      <w:r w:rsidR="00DD1121">
        <w:rPr>
          <w:rFonts w:ascii="CorpoA" w:hAnsi="CorpoA"/>
          <w:sz w:val="22"/>
          <w:szCs w:val="22"/>
          <w:lang w:val="nl-NL"/>
        </w:rPr>
        <w:t>V</w:t>
      </w:r>
      <w:r>
        <w:rPr>
          <w:rFonts w:ascii="CorpoA" w:hAnsi="CorpoA"/>
          <w:sz w:val="22"/>
          <w:szCs w:val="22"/>
          <w:lang w:val="nl-NL"/>
        </w:rPr>
        <w:t xml:space="preserve">oorzitter van de </w:t>
      </w:r>
      <w:r w:rsidR="00DD1121">
        <w:rPr>
          <w:rFonts w:ascii="CorpoA" w:hAnsi="CorpoA"/>
          <w:sz w:val="22"/>
          <w:szCs w:val="22"/>
          <w:lang w:val="nl-NL"/>
        </w:rPr>
        <w:t>R</w:t>
      </w:r>
      <w:r>
        <w:rPr>
          <w:rFonts w:ascii="CorpoA" w:hAnsi="CorpoA"/>
          <w:sz w:val="22"/>
          <w:szCs w:val="22"/>
          <w:lang w:val="nl-NL"/>
        </w:rPr>
        <w:t xml:space="preserve">aad van </w:t>
      </w:r>
      <w:r w:rsidR="00DD1121">
        <w:rPr>
          <w:rFonts w:ascii="CorpoA" w:hAnsi="CorpoA"/>
          <w:sz w:val="22"/>
          <w:szCs w:val="22"/>
          <w:lang w:val="nl-NL"/>
        </w:rPr>
        <w:t>B</w:t>
      </w:r>
      <w:r>
        <w:rPr>
          <w:rFonts w:ascii="CorpoA" w:hAnsi="CorpoA"/>
          <w:sz w:val="22"/>
          <w:szCs w:val="22"/>
          <w:lang w:val="nl-NL"/>
        </w:rPr>
        <w:t xml:space="preserve">estuur van </w:t>
      </w:r>
      <w:r w:rsidRPr="00011590">
        <w:rPr>
          <w:rFonts w:ascii="CorpoA" w:hAnsi="CorpoA"/>
          <w:sz w:val="22"/>
          <w:szCs w:val="22"/>
          <w:lang w:val="nl-NL"/>
        </w:rPr>
        <w:t xml:space="preserve">Daimler AG </w:t>
      </w:r>
      <w:r>
        <w:rPr>
          <w:rFonts w:ascii="CorpoA" w:hAnsi="CorpoA"/>
          <w:sz w:val="22"/>
          <w:szCs w:val="22"/>
          <w:lang w:val="nl-NL"/>
        </w:rPr>
        <w:t xml:space="preserve">en </w:t>
      </w:r>
      <w:r w:rsidR="00DD1121">
        <w:rPr>
          <w:rFonts w:ascii="CorpoA" w:hAnsi="CorpoA"/>
          <w:sz w:val="22"/>
          <w:szCs w:val="22"/>
          <w:lang w:val="nl-NL"/>
        </w:rPr>
        <w:t>H</w:t>
      </w:r>
      <w:r>
        <w:rPr>
          <w:rFonts w:ascii="CorpoA" w:hAnsi="CorpoA"/>
          <w:sz w:val="22"/>
          <w:szCs w:val="22"/>
          <w:lang w:val="nl-NL"/>
        </w:rPr>
        <w:t>oofd van Mercedes-Benz Cars: “2016 was het succesvol</w:t>
      </w:r>
      <w:r w:rsidR="00DD1121">
        <w:rPr>
          <w:rFonts w:ascii="CorpoA" w:hAnsi="CorpoA"/>
          <w:sz w:val="22"/>
          <w:szCs w:val="22"/>
          <w:lang w:val="nl-NL"/>
        </w:rPr>
        <w:t>st</w:t>
      </w:r>
      <w:r>
        <w:rPr>
          <w:rFonts w:ascii="CorpoA" w:hAnsi="CorpoA"/>
          <w:sz w:val="22"/>
          <w:szCs w:val="22"/>
          <w:lang w:val="nl-NL"/>
        </w:rPr>
        <w:t xml:space="preserve">e jaar van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in </w:t>
      </w:r>
      <w:r>
        <w:rPr>
          <w:rFonts w:ascii="CorpoA" w:hAnsi="CorpoA"/>
          <w:sz w:val="22"/>
          <w:szCs w:val="22"/>
          <w:lang w:val="nl-NL"/>
        </w:rPr>
        <w:t xml:space="preserve">de geschiedenis van </w:t>
      </w:r>
      <w:r w:rsidR="00DD1121">
        <w:rPr>
          <w:rFonts w:ascii="CorpoA" w:hAnsi="CorpoA"/>
          <w:sz w:val="22"/>
          <w:szCs w:val="22"/>
          <w:lang w:val="nl-NL"/>
        </w:rPr>
        <w:t>de onderneming</w:t>
      </w:r>
      <w:r>
        <w:rPr>
          <w:rFonts w:ascii="CorpoA" w:hAnsi="CorpoA"/>
          <w:sz w:val="22"/>
          <w:szCs w:val="22"/>
          <w:lang w:val="nl-NL"/>
        </w:rPr>
        <w:t xml:space="preserve"> en het zesde recordjaar op rij. Dankzij nieuwe modellen met een vernieuwend design dat onze klanten aanspreekt en </w:t>
      </w:r>
      <w:r w:rsidR="00DD1121">
        <w:rPr>
          <w:rFonts w:ascii="CorpoA" w:hAnsi="CorpoA"/>
          <w:sz w:val="22"/>
          <w:szCs w:val="22"/>
          <w:lang w:val="nl-NL"/>
        </w:rPr>
        <w:t xml:space="preserve">met een sterke groei, met name </w:t>
      </w:r>
      <w:r>
        <w:rPr>
          <w:rFonts w:ascii="CorpoA" w:hAnsi="CorpoA"/>
          <w:sz w:val="22"/>
          <w:szCs w:val="22"/>
          <w:lang w:val="nl-NL"/>
        </w:rPr>
        <w:t xml:space="preserve">in </w:t>
      </w:r>
      <w:r w:rsidRPr="00011590">
        <w:rPr>
          <w:rFonts w:ascii="CorpoA" w:hAnsi="CorpoA"/>
          <w:sz w:val="22"/>
          <w:szCs w:val="22"/>
          <w:lang w:val="nl-NL"/>
        </w:rPr>
        <w:t xml:space="preserve">China </w:t>
      </w:r>
      <w:r>
        <w:rPr>
          <w:rFonts w:ascii="CorpoA" w:hAnsi="CorpoA"/>
          <w:sz w:val="22"/>
          <w:szCs w:val="22"/>
          <w:lang w:val="nl-NL"/>
        </w:rPr>
        <w:t>en Europa</w:t>
      </w:r>
      <w:r w:rsidRPr="00011590">
        <w:rPr>
          <w:rFonts w:ascii="CorpoA" w:hAnsi="CorpoA"/>
          <w:sz w:val="22"/>
          <w:szCs w:val="22"/>
          <w:lang w:val="nl-NL"/>
        </w:rPr>
        <w:t>,</w:t>
      </w:r>
      <w:r>
        <w:rPr>
          <w:rFonts w:ascii="CorpoA" w:hAnsi="CorpoA"/>
          <w:sz w:val="22"/>
          <w:szCs w:val="22"/>
          <w:lang w:val="nl-NL"/>
        </w:rPr>
        <w:t xml:space="preserve"> zijn we </w:t>
      </w:r>
      <w:r>
        <w:rPr>
          <w:rFonts w:ascii="CorpoA" w:hAnsi="CorpoA"/>
          <w:sz w:val="22"/>
          <w:szCs w:val="22"/>
          <w:lang w:val="nl-NL"/>
        </w:rPr>
        <w:lastRenderedPageBreak/>
        <w:t xml:space="preserve">naar de </w:t>
      </w:r>
      <w:r w:rsidRPr="00011590">
        <w:rPr>
          <w:rFonts w:ascii="CorpoA" w:hAnsi="CorpoA"/>
          <w:sz w:val="22"/>
          <w:szCs w:val="22"/>
          <w:lang w:val="nl-NL"/>
        </w:rPr>
        <w:t xml:space="preserve">top </w:t>
      </w:r>
      <w:r>
        <w:rPr>
          <w:rFonts w:ascii="CorpoA" w:hAnsi="CorpoA"/>
          <w:sz w:val="22"/>
          <w:szCs w:val="22"/>
          <w:lang w:val="nl-NL"/>
        </w:rPr>
        <w:t>van het premium</w:t>
      </w:r>
      <w:r w:rsidRPr="00011590">
        <w:rPr>
          <w:rFonts w:ascii="CorpoA" w:hAnsi="CorpoA"/>
          <w:sz w:val="22"/>
          <w:szCs w:val="22"/>
          <w:lang w:val="nl-NL"/>
        </w:rPr>
        <w:t>segment</w:t>
      </w:r>
      <w:r>
        <w:rPr>
          <w:rFonts w:ascii="CorpoA" w:hAnsi="CorpoA"/>
          <w:sz w:val="22"/>
          <w:szCs w:val="22"/>
          <w:lang w:val="nl-NL"/>
        </w:rPr>
        <w:t xml:space="preserve"> geklommen</w:t>
      </w:r>
      <w:r w:rsidRPr="00011590">
        <w:rPr>
          <w:rFonts w:ascii="CorpoA" w:hAnsi="CorpoA"/>
          <w:sz w:val="22"/>
          <w:szCs w:val="22"/>
          <w:lang w:val="nl-NL"/>
        </w:rPr>
        <w:t>.</w:t>
      </w:r>
      <w:r>
        <w:rPr>
          <w:rFonts w:ascii="CorpoA" w:hAnsi="CorpoA"/>
          <w:sz w:val="22"/>
          <w:szCs w:val="22"/>
          <w:lang w:val="nl-NL"/>
        </w:rPr>
        <w:t xml:space="preserve"> En we blijven accelereren – met nieuwe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technologieën, producten en diensten</w:t>
      </w:r>
      <w:r w:rsidRPr="00011590">
        <w:rPr>
          <w:rFonts w:ascii="CorpoA" w:hAnsi="CorpoA"/>
          <w:sz w:val="22"/>
          <w:szCs w:val="22"/>
          <w:lang w:val="nl-NL"/>
        </w:rPr>
        <w:t>.”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Het modelportfolio van</w:t>
      </w:r>
      <w:r w:rsidRPr="00011590">
        <w:rPr>
          <w:rFonts w:ascii="CorpoA" w:hAnsi="CorpoA"/>
          <w:sz w:val="22"/>
          <w:szCs w:val="22"/>
          <w:lang w:val="nl-NL"/>
        </w:rPr>
        <w:t xml:space="preserve"> Mercedes-Benz </w:t>
      </w:r>
      <w:r>
        <w:rPr>
          <w:rFonts w:ascii="CorpoA" w:hAnsi="CorpoA"/>
          <w:sz w:val="22"/>
          <w:szCs w:val="22"/>
          <w:lang w:val="nl-NL"/>
        </w:rPr>
        <w:t xml:space="preserve">met de submerken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Mercedes-AMG </w:t>
      </w:r>
      <w:r>
        <w:rPr>
          <w:rFonts w:ascii="CorpoA" w:hAnsi="CorpoA"/>
          <w:sz w:val="22"/>
          <w:szCs w:val="22"/>
          <w:lang w:val="nl-NL"/>
        </w:rPr>
        <w:t xml:space="preserve">en </w:t>
      </w:r>
      <w:r w:rsidRPr="00011590">
        <w:rPr>
          <w:rFonts w:ascii="CorpoA" w:hAnsi="CorpoA"/>
          <w:sz w:val="22"/>
          <w:szCs w:val="22"/>
          <w:lang w:val="nl-NL"/>
        </w:rPr>
        <w:t>Mercedes-Maybach is g</w:t>
      </w:r>
      <w:r>
        <w:rPr>
          <w:rFonts w:ascii="CorpoA" w:hAnsi="CorpoA"/>
          <w:sz w:val="22"/>
          <w:szCs w:val="22"/>
          <w:lang w:val="nl-NL"/>
        </w:rPr>
        <w:t>rot</w:t>
      </w:r>
      <w:r w:rsidRPr="00011590">
        <w:rPr>
          <w:rFonts w:ascii="CorpoA" w:hAnsi="CorpoA"/>
          <w:sz w:val="22"/>
          <w:szCs w:val="22"/>
          <w:lang w:val="nl-NL"/>
        </w:rPr>
        <w:t>er</w:t>
      </w:r>
      <w:r>
        <w:rPr>
          <w:rFonts w:ascii="CorpoA" w:hAnsi="CorpoA"/>
          <w:sz w:val="22"/>
          <w:szCs w:val="22"/>
          <w:lang w:val="nl-NL"/>
        </w:rPr>
        <w:t xml:space="preserve"> </w:t>
      </w:r>
      <w:proofErr w:type="spellStart"/>
      <w:r w:rsidR="00AD78FC">
        <w:rPr>
          <w:rFonts w:ascii="CorpoA" w:hAnsi="CorpoA"/>
          <w:sz w:val="22"/>
          <w:szCs w:val="22"/>
          <w:lang w:val="nl-NL"/>
        </w:rPr>
        <w:t>divers</w:t>
      </w:r>
      <w:r w:rsidR="00DD1121">
        <w:rPr>
          <w:rFonts w:ascii="CorpoA" w:hAnsi="CorpoA"/>
          <w:sz w:val="22"/>
          <w:szCs w:val="22"/>
          <w:lang w:val="nl-NL"/>
        </w:rPr>
        <w:t>er</w:t>
      </w:r>
      <w:proofErr w:type="spellEnd"/>
      <w:r w:rsidR="00DD1121">
        <w:rPr>
          <w:rFonts w:ascii="CorpoA" w:hAnsi="CorpoA"/>
          <w:sz w:val="22"/>
          <w:szCs w:val="22"/>
          <w:lang w:val="nl-NL"/>
        </w:rPr>
        <w:t xml:space="preserve"> dan ooit. Het plug-in </w:t>
      </w:r>
      <w:proofErr w:type="spellStart"/>
      <w:r w:rsidR="00DD1121">
        <w:rPr>
          <w:rFonts w:ascii="CorpoA" w:hAnsi="CorpoA"/>
          <w:sz w:val="22"/>
          <w:szCs w:val="22"/>
          <w:lang w:val="nl-NL"/>
        </w:rPr>
        <w:t>hybrid</w:t>
      </w:r>
      <w:proofErr w:type="spellEnd"/>
      <w:r w:rsidR="00DD1121">
        <w:rPr>
          <w:rFonts w:ascii="CorpoA" w:hAnsi="CorpoA"/>
          <w:sz w:val="22"/>
          <w:szCs w:val="22"/>
          <w:lang w:val="nl-NL"/>
        </w:rPr>
        <w:t>-</w:t>
      </w:r>
      <w:r>
        <w:rPr>
          <w:rFonts w:ascii="CorpoA" w:hAnsi="CorpoA"/>
          <w:sz w:val="22"/>
          <w:szCs w:val="22"/>
          <w:lang w:val="nl-NL"/>
        </w:rPr>
        <w:t xml:space="preserve">offensief werpt eveneens zijn vruchten af. Met acht modellen biedt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>het grootste aanbod in het premium</w:t>
      </w:r>
      <w:r w:rsidRPr="00011590">
        <w:rPr>
          <w:rFonts w:ascii="CorpoA" w:hAnsi="CorpoA"/>
          <w:sz w:val="22"/>
          <w:szCs w:val="22"/>
          <w:lang w:val="nl-NL"/>
        </w:rPr>
        <w:t>segment.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“Onze groeistrategie is bijzonder succesvol. Sinds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2013 zijn de verkopen van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 xml:space="preserve">elk jaar gestegen met een tweecijferig groeipercentage. </w:t>
      </w:r>
      <w:r w:rsidRPr="00011590">
        <w:rPr>
          <w:rFonts w:ascii="CorpoA" w:hAnsi="CorpoA"/>
          <w:sz w:val="22"/>
          <w:szCs w:val="22"/>
          <w:lang w:val="nl-NL"/>
        </w:rPr>
        <w:t>Mercedes-Benz is</w:t>
      </w:r>
      <w:r>
        <w:rPr>
          <w:rFonts w:ascii="CorpoA" w:hAnsi="CorpoA"/>
          <w:sz w:val="22"/>
          <w:szCs w:val="22"/>
          <w:lang w:val="nl-NL"/>
        </w:rPr>
        <w:t xml:space="preserve"> nu het best verkochte </w:t>
      </w:r>
      <w:r w:rsidRPr="00011590">
        <w:rPr>
          <w:rFonts w:ascii="CorpoA" w:hAnsi="CorpoA"/>
          <w:sz w:val="22"/>
          <w:szCs w:val="22"/>
          <w:lang w:val="nl-NL"/>
        </w:rPr>
        <w:t>premium</w:t>
      </w:r>
      <w:r>
        <w:rPr>
          <w:rFonts w:ascii="CorpoA" w:hAnsi="CorpoA"/>
          <w:sz w:val="22"/>
          <w:szCs w:val="22"/>
          <w:lang w:val="nl-NL"/>
        </w:rPr>
        <w:t>merk; we hebben ons doel vier jaar eerder bere</w:t>
      </w:r>
      <w:r w:rsidR="00AD78FC">
        <w:rPr>
          <w:rFonts w:ascii="CorpoA" w:hAnsi="CorpoA"/>
          <w:sz w:val="22"/>
          <w:szCs w:val="22"/>
          <w:lang w:val="nl-NL"/>
        </w:rPr>
        <w:t>ikt dan waar we naar streefden.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In 2016 heeft</w:t>
      </w:r>
      <w:r w:rsidRPr="00011590">
        <w:rPr>
          <w:rFonts w:ascii="CorpoA" w:hAnsi="CorpoA"/>
          <w:sz w:val="22"/>
          <w:szCs w:val="22"/>
          <w:lang w:val="nl-NL"/>
        </w:rPr>
        <w:t xml:space="preserve"> Mercedes-Benz </w:t>
      </w:r>
      <w:r>
        <w:rPr>
          <w:rFonts w:ascii="CorpoA" w:hAnsi="CorpoA"/>
          <w:sz w:val="22"/>
          <w:szCs w:val="22"/>
          <w:lang w:val="nl-NL"/>
        </w:rPr>
        <w:t xml:space="preserve">voor het eerst meer dan </w:t>
      </w:r>
      <w:r w:rsidR="00DD1121">
        <w:rPr>
          <w:rFonts w:ascii="CorpoA" w:hAnsi="CorpoA"/>
          <w:sz w:val="22"/>
          <w:szCs w:val="22"/>
          <w:lang w:val="nl-NL"/>
        </w:rPr>
        <w:t>2</w:t>
      </w:r>
      <w:r>
        <w:rPr>
          <w:rFonts w:ascii="CorpoA" w:hAnsi="CorpoA"/>
          <w:sz w:val="22"/>
          <w:szCs w:val="22"/>
          <w:lang w:val="nl-NL"/>
        </w:rPr>
        <w:t xml:space="preserve"> milj</w:t>
      </w:r>
      <w:r w:rsidRPr="00011590">
        <w:rPr>
          <w:rFonts w:ascii="CorpoA" w:hAnsi="CorpoA"/>
          <w:sz w:val="22"/>
          <w:szCs w:val="22"/>
          <w:lang w:val="nl-NL"/>
        </w:rPr>
        <w:t>o</w:t>
      </w:r>
      <w:r>
        <w:rPr>
          <w:rFonts w:ascii="CorpoA" w:hAnsi="CorpoA"/>
          <w:sz w:val="22"/>
          <w:szCs w:val="22"/>
          <w:lang w:val="nl-NL"/>
        </w:rPr>
        <w:t>e</w:t>
      </w:r>
      <w:r w:rsidRPr="00011590">
        <w:rPr>
          <w:rFonts w:ascii="CorpoA" w:hAnsi="CorpoA"/>
          <w:sz w:val="22"/>
          <w:szCs w:val="22"/>
          <w:lang w:val="nl-NL"/>
        </w:rPr>
        <w:t>n</w:t>
      </w:r>
      <w:r>
        <w:rPr>
          <w:rFonts w:ascii="CorpoA" w:hAnsi="CorpoA"/>
          <w:sz w:val="22"/>
          <w:szCs w:val="22"/>
          <w:lang w:val="nl-NL"/>
        </w:rPr>
        <w:t xml:space="preserve"> auto’s verkocht, een stijging van meer dan </w:t>
      </w:r>
      <w:r w:rsidR="00DD1121">
        <w:rPr>
          <w:rFonts w:ascii="CorpoA" w:hAnsi="CorpoA"/>
          <w:sz w:val="22"/>
          <w:szCs w:val="22"/>
          <w:lang w:val="nl-NL"/>
        </w:rPr>
        <w:t>11%</w:t>
      </w:r>
      <w:r w:rsidRPr="00011590">
        <w:rPr>
          <w:rFonts w:ascii="CorpoA" w:hAnsi="CorpoA"/>
          <w:sz w:val="22"/>
          <w:szCs w:val="22"/>
          <w:lang w:val="nl-NL"/>
        </w:rPr>
        <w:t>”</w:t>
      </w:r>
      <w:r>
        <w:rPr>
          <w:rFonts w:ascii="CorpoA" w:hAnsi="CorpoA"/>
          <w:sz w:val="22"/>
          <w:szCs w:val="22"/>
          <w:lang w:val="nl-NL"/>
        </w:rPr>
        <w:t>, aldus</w:t>
      </w:r>
      <w:r w:rsidRPr="00011590">
        <w:rPr>
          <w:rFonts w:ascii="CorpoA" w:hAnsi="CorpoA"/>
          <w:sz w:val="22"/>
          <w:szCs w:val="22"/>
          <w:lang w:val="nl-NL"/>
        </w:rPr>
        <w:t xml:space="preserve"> Ola </w:t>
      </w:r>
      <w:proofErr w:type="spellStart"/>
      <w:r w:rsidRPr="00011590">
        <w:rPr>
          <w:rFonts w:ascii="CorpoA" w:hAnsi="CorpoA"/>
          <w:sz w:val="22"/>
          <w:szCs w:val="22"/>
          <w:lang w:val="nl-NL"/>
        </w:rPr>
        <w:t>Källenius</w:t>
      </w:r>
      <w:proofErr w:type="spellEnd"/>
      <w:r w:rsidRPr="00011590">
        <w:rPr>
          <w:rFonts w:ascii="CorpoA" w:hAnsi="CorpoA"/>
          <w:sz w:val="22"/>
          <w:szCs w:val="22"/>
          <w:lang w:val="nl-NL"/>
        </w:rPr>
        <w:t xml:space="preserve">, </w:t>
      </w:r>
      <w:r w:rsidR="00DD1121">
        <w:rPr>
          <w:rFonts w:ascii="CorpoA" w:hAnsi="CorpoA"/>
          <w:sz w:val="22"/>
          <w:szCs w:val="22"/>
          <w:lang w:val="nl-NL"/>
        </w:rPr>
        <w:t>L</w:t>
      </w:r>
      <w:r>
        <w:rPr>
          <w:rFonts w:ascii="CorpoA" w:hAnsi="CorpoA"/>
          <w:sz w:val="22"/>
          <w:szCs w:val="22"/>
          <w:lang w:val="nl-NL"/>
        </w:rPr>
        <w:t xml:space="preserve">id van de </w:t>
      </w:r>
      <w:r w:rsidR="00DD1121">
        <w:rPr>
          <w:rFonts w:ascii="CorpoA" w:hAnsi="CorpoA"/>
          <w:sz w:val="22"/>
          <w:szCs w:val="22"/>
          <w:lang w:val="nl-NL"/>
        </w:rPr>
        <w:t>R</w:t>
      </w:r>
      <w:r>
        <w:rPr>
          <w:rFonts w:ascii="CorpoA" w:hAnsi="CorpoA"/>
          <w:sz w:val="22"/>
          <w:szCs w:val="22"/>
          <w:lang w:val="nl-NL"/>
        </w:rPr>
        <w:t xml:space="preserve">aad van </w:t>
      </w:r>
      <w:r w:rsidR="00DD1121">
        <w:rPr>
          <w:rFonts w:ascii="CorpoA" w:hAnsi="CorpoA"/>
          <w:sz w:val="22"/>
          <w:szCs w:val="22"/>
          <w:lang w:val="nl-NL"/>
        </w:rPr>
        <w:t>B</w:t>
      </w:r>
      <w:r>
        <w:rPr>
          <w:rFonts w:ascii="CorpoA" w:hAnsi="CorpoA"/>
          <w:sz w:val="22"/>
          <w:szCs w:val="22"/>
          <w:lang w:val="nl-NL"/>
        </w:rPr>
        <w:t xml:space="preserve">estuur van </w:t>
      </w:r>
      <w:r w:rsidRPr="00011590">
        <w:rPr>
          <w:rFonts w:ascii="CorpoA" w:hAnsi="CorpoA"/>
          <w:sz w:val="22"/>
          <w:szCs w:val="22"/>
          <w:lang w:val="nl-NL"/>
        </w:rPr>
        <w:t xml:space="preserve">Daimler AG, </w:t>
      </w:r>
      <w:r>
        <w:rPr>
          <w:rFonts w:ascii="CorpoA" w:hAnsi="CorpoA"/>
          <w:sz w:val="22"/>
          <w:szCs w:val="22"/>
          <w:lang w:val="nl-NL"/>
        </w:rPr>
        <w:t xml:space="preserve">verantwoordelijk voor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Cars Marketing &amp; Sales </w:t>
      </w:r>
      <w:r>
        <w:rPr>
          <w:rFonts w:ascii="CorpoA" w:hAnsi="CorpoA"/>
          <w:sz w:val="22"/>
          <w:szCs w:val="22"/>
          <w:lang w:val="nl-NL"/>
        </w:rPr>
        <w:t>en sinds 1 januari</w:t>
      </w:r>
      <w:r w:rsidRPr="00011590">
        <w:rPr>
          <w:rFonts w:ascii="CorpoA" w:hAnsi="CorpoA"/>
          <w:sz w:val="22"/>
          <w:szCs w:val="22"/>
          <w:lang w:val="nl-NL"/>
        </w:rPr>
        <w:t xml:space="preserve"> 2017</w:t>
      </w:r>
      <w:r>
        <w:rPr>
          <w:rFonts w:ascii="CorpoA" w:hAnsi="CorpoA"/>
          <w:sz w:val="22"/>
          <w:szCs w:val="22"/>
          <w:lang w:val="nl-NL"/>
        </w:rPr>
        <w:t xml:space="preserve"> voor</w:t>
      </w:r>
      <w:r w:rsidRPr="00011590">
        <w:rPr>
          <w:rFonts w:ascii="CorpoA" w:hAnsi="CorpoA"/>
          <w:sz w:val="22"/>
          <w:szCs w:val="22"/>
          <w:lang w:val="nl-NL"/>
        </w:rPr>
        <w:t xml:space="preserve"> Group Research </w:t>
      </w:r>
      <w:r>
        <w:rPr>
          <w:rFonts w:ascii="CorpoA" w:hAnsi="CorpoA"/>
          <w:sz w:val="22"/>
          <w:szCs w:val="22"/>
          <w:lang w:val="nl-NL"/>
        </w:rPr>
        <w:t>&amp;</w:t>
      </w:r>
      <w:r w:rsidRPr="00011590">
        <w:rPr>
          <w:rFonts w:ascii="CorpoA" w:hAnsi="CorpoA"/>
          <w:sz w:val="22"/>
          <w:szCs w:val="22"/>
          <w:lang w:val="nl-NL"/>
        </w:rPr>
        <w:t xml:space="preserve"> Mercedes-Benz Cars Development.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Het ja</w:t>
      </w:r>
      <w:r w:rsidRPr="00011590">
        <w:rPr>
          <w:rFonts w:ascii="CorpoA" w:hAnsi="CorpoA"/>
          <w:sz w:val="22"/>
          <w:szCs w:val="22"/>
          <w:lang w:val="nl-NL"/>
        </w:rPr>
        <w:t xml:space="preserve">ar 2016 </w:t>
      </w:r>
      <w:r>
        <w:rPr>
          <w:rFonts w:ascii="CorpoA" w:hAnsi="CorpoA"/>
          <w:sz w:val="22"/>
          <w:szCs w:val="22"/>
          <w:lang w:val="nl-NL"/>
        </w:rPr>
        <w:t xml:space="preserve">eindigde voor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 xml:space="preserve">in december met het hoogste verkoopaantal ooit. Het was tevens de </w:t>
      </w:r>
      <w:r w:rsidRPr="00011590">
        <w:rPr>
          <w:rFonts w:ascii="CorpoA" w:hAnsi="CorpoA"/>
          <w:sz w:val="22"/>
          <w:szCs w:val="22"/>
          <w:lang w:val="nl-NL"/>
        </w:rPr>
        <w:t>46</w:t>
      </w:r>
      <w:r w:rsidRPr="00DC1563">
        <w:rPr>
          <w:rFonts w:ascii="CorpoA" w:hAnsi="CorpoA"/>
          <w:sz w:val="22"/>
          <w:szCs w:val="22"/>
          <w:vertAlign w:val="superscript"/>
          <w:lang w:val="nl-NL"/>
        </w:rPr>
        <w:t>e</w:t>
      </w:r>
      <w:r>
        <w:rPr>
          <w:rFonts w:ascii="CorpoA" w:hAnsi="CorpoA"/>
          <w:sz w:val="22"/>
          <w:szCs w:val="22"/>
          <w:lang w:val="nl-NL"/>
        </w:rPr>
        <w:t xml:space="preserve"> recordmaand op rij</w:t>
      </w:r>
      <w:r w:rsidRPr="00011590">
        <w:rPr>
          <w:rFonts w:ascii="CorpoA" w:hAnsi="CorpoA"/>
          <w:sz w:val="22"/>
          <w:szCs w:val="22"/>
          <w:lang w:val="nl-NL"/>
        </w:rPr>
        <w:t xml:space="preserve"> (190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 xml:space="preserve">269 </w:t>
      </w:r>
      <w:r w:rsidR="007C3A0E">
        <w:rPr>
          <w:rFonts w:ascii="CorpoA" w:hAnsi="CorpoA"/>
          <w:sz w:val="22"/>
          <w:szCs w:val="22"/>
          <w:lang w:val="nl-NL"/>
        </w:rPr>
        <w:t>e</w:t>
      </w:r>
      <w:r w:rsidR="00DD1121">
        <w:rPr>
          <w:rFonts w:ascii="CorpoA" w:hAnsi="CorpoA"/>
          <w:sz w:val="22"/>
          <w:szCs w:val="22"/>
          <w:lang w:val="nl-NL"/>
        </w:rPr>
        <w:t>enheden</w:t>
      </w:r>
      <w:r w:rsidR="007C3A0E">
        <w:rPr>
          <w:rFonts w:ascii="CorpoA" w:hAnsi="CorpoA"/>
          <w:sz w:val="22"/>
          <w:szCs w:val="22"/>
          <w:lang w:val="nl-NL"/>
        </w:rPr>
        <w:t>; +</w:t>
      </w:r>
      <w:r>
        <w:rPr>
          <w:rFonts w:ascii="CorpoA" w:hAnsi="CorpoA"/>
          <w:sz w:val="22"/>
          <w:szCs w:val="22"/>
          <w:lang w:val="nl-NL"/>
        </w:rPr>
        <w:t>6,</w:t>
      </w:r>
      <w:r w:rsidRPr="00011590">
        <w:rPr>
          <w:rFonts w:ascii="CorpoA" w:hAnsi="CorpoA"/>
          <w:sz w:val="22"/>
          <w:szCs w:val="22"/>
          <w:lang w:val="nl-NL"/>
        </w:rPr>
        <w:t>8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 xml:space="preserve">) en het beste kwartaal ooit </w:t>
      </w:r>
      <w:r w:rsidRPr="00011590">
        <w:rPr>
          <w:rFonts w:ascii="CorpoA" w:hAnsi="CorpoA"/>
          <w:sz w:val="22"/>
          <w:szCs w:val="22"/>
          <w:lang w:val="nl-NL"/>
        </w:rPr>
        <w:t>(545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>967</w:t>
      </w:r>
      <w:r w:rsidR="007C3A0E">
        <w:rPr>
          <w:rFonts w:ascii="CorpoA" w:hAnsi="CorpoA"/>
          <w:sz w:val="22"/>
          <w:szCs w:val="22"/>
          <w:lang w:val="nl-NL"/>
        </w:rPr>
        <w:t xml:space="preserve"> e</w:t>
      </w:r>
      <w:r w:rsidR="00DD1121">
        <w:rPr>
          <w:rFonts w:ascii="CorpoA" w:hAnsi="CorpoA"/>
          <w:sz w:val="22"/>
          <w:szCs w:val="22"/>
          <w:lang w:val="nl-NL"/>
        </w:rPr>
        <w:t>enheden</w:t>
      </w:r>
      <w:r w:rsidR="007C3A0E">
        <w:rPr>
          <w:rFonts w:ascii="CorpoA" w:hAnsi="CorpoA"/>
          <w:sz w:val="22"/>
          <w:szCs w:val="22"/>
          <w:lang w:val="nl-NL"/>
        </w:rPr>
        <w:t>;</w:t>
      </w:r>
      <w:r>
        <w:rPr>
          <w:rFonts w:ascii="CorpoA" w:hAnsi="CorpoA"/>
          <w:sz w:val="22"/>
          <w:szCs w:val="22"/>
          <w:lang w:val="nl-NL"/>
        </w:rPr>
        <w:t xml:space="preserve"> +10,</w:t>
      </w:r>
      <w:r w:rsidRPr="00011590">
        <w:rPr>
          <w:rFonts w:ascii="CorpoA" w:hAnsi="CorpoA"/>
          <w:sz w:val="22"/>
          <w:szCs w:val="22"/>
          <w:lang w:val="nl-NL"/>
        </w:rPr>
        <w:t>2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). In </w:t>
      </w:r>
      <w:r>
        <w:rPr>
          <w:rFonts w:ascii="CorpoA" w:hAnsi="CorpoA"/>
          <w:sz w:val="22"/>
          <w:szCs w:val="22"/>
          <w:lang w:val="nl-NL"/>
        </w:rPr>
        <w:t>2016 was</w:t>
      </w:r>
      <w:r w:rsidRPr="00011590">
        <w:rPr>
          <w:rFonts w:ascii="CorpoA" w:hAnsi="CorpoA"/>
          <w:sz w:val="22"/>
          <w:szCs w:val="22"/>
          <w:lang w:val="nl-NL"/>
        </w:rPr>
        <w:t xml:space="preserve"> Mercedes-Benz </w:t>
      </w:r>
      <w:r>
        <w:rPr>
          <w:rFonts w:ascii="CorpoA" w:hAnsi="CorpoA"/>
          <w:sz w:val="22"/>
          <w:szCs w:val="22"/>
          <w:lang w:val="nl-NL"/>
        </w:rPr>
        <w:t xml:space="preserve">bijvoorbeeld het best verkochte premiummerk </w:t>
      </w:r>
      <w:r w:rsidRPr="00011590">
        <w:rPr>
          <w:rFonts w:ascii="CorpoA" w:hAnsi="CorpoA"/>
          <w:sz w:val="22"/>
          <w:szCs w:val="22"/>
          <w:lang w:val="nl-NL"/>
        </w:rPr>
        <w:t>in</w:t>
      </w:r>
      <w:r>
        <w:rPr>
          <w:rFonts w:ascii="CorpoA" w:hAnsi="CorpoA"/>
          <w:sz w:val="22"/>
          <w:szCs w:val="22"/>
          <w:lang w:val="nl-NL"/>
        </w:rPr>
        <w:t xml:space="preserve"> Duitsland</w:t>
      </w:r>
      <w:r w:rsidRPr="00011590">
        <w:rPr>
          <w:rFonts w:ascii="CorpoA" w:hAnsi="CorpoA"/>
          <w:sz w:val="22"/>
          <w:szCs w:val="22"/>
          <w:lang w:val="nl-NL"/>
        </w:rPr>
        <w:t xml:space="preserve">, </w:t>
      </w:r>
      <w:r>
        <w:rPr>
          <w:rFonts w:ascii="CorpoA" w:hAnsi="CorpoA"/>
          <w:sz w:val="22"/>
          <w:szCs w:val="22"/>
          <w:lang w:val="nl-NL"/>
        </w:rPr>
        <w:t>Italië</w:t>
      </w:r>
      <w:r w:rsidRPr="00011590">
        <w:rPr>
          <w:rFonts w:ascii="CorpoA" w:hAnsi="CorpoA"/>
          <w:sz w:val="22"/>
          <w:szCs w:val="22"/>
          <w:lang w:val="nl-NL"/>
        </w:rPr>
        <w:t xml:space="preserve">, Portugal, Japan, </w:t>
      </w:r>
      <w:r>
        <w:rPr>
          <w:rFonts w:ascii="CorpoA" w:hAnsi="CorpoA"/>
          <w:sz w:val="22"/>
          <w:szCs w:val="22"/>
          <w:lang w:val="nl-NL"/>
        </w:rPr>
        <w:t>Zuid-</w:t>
      </w:r>
      <w:r w:rsidRPr="00011590">
        <w:rPr>
          <w:rFonts w:ascii="CorpoA" w:hAnsi="CorpoA"/>
          <w:sz w:val="22"/>
          <w:szCs w:val="22"/>
          <w:lang w:val="nl-NL"/>
        </w:rPr>
        <w:t xml:space="preserve">Korea, </w:t>
      </w:r>
      <w:r>
        <w:rPr>
          <w:rFonts w:ascii="CorpoA" w:hAnsi="CorpoA"/>
          <w:sz w:val="22"/>
          <w:szCs w:val="22"/>
          <w:lang w:val="nl-NL"/>
        </w:rPr>
        <w:t>Australië</w:t>
      </w:r>
      <w:r w:rsidRPr="00011590">
        <w:rPr>
          <w:rFonts w:ascii="CorpoA" w:hAnsi="CorpoA"/>
          <w:sz w:val="22"/>
          <w:szCs w:val="22"/>
          <w:lang w:val="nl-NL"/>
        </w:rPr>
        <w:t xml:space="preserve">, Taiwan, </w:t>
      </w:r>
      <w:r>
        <w:rPr>
          <w:rFonts w:ascii="CorpoA" w:hAnsi="CorpoA"/>
          <w:sz w:val="22"/>
          <w:szCs w:val="22"/>
          <w:lang w:val="nl-NL"/>
        </w:rPr>
        <w:t>d</w:t>
      </w:r>
      <w:r w:rsidRPr="00011590">
        <w:rPr>
          <w:rFonts w:ascii="CorpoA" w:hAnsi="CorpoA"/>
          <w:sz w:val="22"/>
          <w:szCs w:val="22"/>
          <w:lang w:val="nl-NL"/>
        </w:rPr>
        <w:t xml:space="preserve">e </w:t>
      </w:r>
      <w:r>
        <w:rPr>
          <w:rFonts w:ascii="CorpoA" w:hAnsi="CorpoA"/>
          <w:sz w:val="22"/>
          <w:szCs w:val="22"/>
          <w:lang w:val="nl-NL"/>
        </w:rPr>
        <w:t xml:space="preserve">VS en </w:t>
      </w:r>
      <w:r w:rsidRPr="00011590">
        <w:rPr>
          <w:rFonts w:ascii="CorpoA" w:hAnsi="CorpoA"/>
          <w:sz w:val="22"/>
          <w:szCs w:val="22"/>
          <w:lang w:val="nl-NL"/>
        </w:rPr>
        <w:t>Canada.</w:t>
      </w:r>
    </w:p>
    <w:p w:rsidR="005B73C1" w:rsidRPr="003D4861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3D4861">
        <w:rPr>
          <w:rFonts w:ascii="CorpoA" w:hAnsi="CorpoA"/>
          <w:b/>
          <w:sz w:val="22"/>
          <w:szCs w:val="22"/>
          <w:lang w:val="nl-NL"/>
        </w:rPr>
        <w:t>Beste verkoopresultaat ooit en tweecijferig</w:t>
      </w:r>
      <w:r w:rsidR="00DD1121">
        <w:rPr>
          <w:rFonts w:ascii="CorpoA" w:hAnsi="CorpoA"/>
          <w:b/>
          <w:sz w:val="22"/>
          <w:szCs w:val="22"/>
          <w:lang w:val="nl-NL"/>
        </w:rPr>
        <w:t>e</w:t>
      </w:r>
      <w:r w:rsidRPr="003D4861">
        <w:rPr>
          <w:rFonts w:ascii="CorpoA" w:hAnsi="CorpoA"/>
          <w:b/>
          <w:sz w:val="22"/>
          <w:szCs w:val="22"/>
          <w:lang w:val="nl-NL"/>
        </w:rPr>
        <w:t xml:space="preserve"> groei in Europa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011590">
        <w:rPr>
          <w:rFonts w:ascii="CorpoA" w:hAnsi="CorpoA"/>
          <w:sz w:val="22"/>
          <w:szCs w:val="22"/>
          <w:lang w:val="nl-NL"/>
        </w:rPr>
        <w:t>Europ</w:t>
      </w:r>
      <w:r>
        <w:rPr>
          <w:rFonts w:ascii="CorpoA" w:hAnsi="CorpoA"/>
          <w:sz w:val="22"/>
          <w:szCs w:val="22"/>
          <w:lang w:val="nl-NL"/>
        </w:rPr>
        <w:t>a</w:t>
      </w:r>
      <w:r w:rsidRPr="00011590">
        <w:rPr>
          <w:rFonts w:ascii="CorpoA" w:hAnsi="CorpoA"/>
          <w:sz w:val="22"/>
          <w:szCs w:val="22"/>
          <w:lang w:val="nl-NL"/>
        </w:rPr>
        <w:t xml:space="preserve"> was </w:t>
      </w:r>
      <w:r w:rsidR="00DD1121">
        <w:rPr>
          <w:rFonts w:ascii="CorpoA" w:hAnsi="CorpoA"/>
          <w:sz w:val="22"/>
          <w:szCs w:val="22"/>
          <w:lang w:val="nl-NL"/>
        </w:rPr>
        <w:t xml:space="preserve">in 2016 </w:t>
      </w:r>
      <w:r>
        <w:rPr>
          <w:rFonts w:ascii="CorpoA" w:hAnsi="CorpoA"/>
          <w:sz w:val="22"/>
          <w:szCs w:val="22"/>
          <w:lang w:val="nl-NL"/>
        </w:rPr>
        <w:t>opnieuw de grootste verkoop</w:t>
      </w:r>
      <w:r w:rsidRPr="00011590">
        <w:rPr>
          <w:rFonts w:ascii="CorpoA" w:hAnsi="CorpoA"/>
          <w:sz w:val="22"/>
          <w:szCs w:val="22"/>
          <w:lang w:val="nl-NL"/>
        </w:rPr>
        <w:t>regio</w:t>
      </w:r>
      <w:r>
        <w:rPr>
          <w:rFonts w:ascii="CorpoA" w:hAnsi="CorpoA"/>
          <w:sz w:val="22"/>
          <w:szCs w:val="22"/>
          <w:lang w:val="nl-NL"/>
        </w:rPr>
        <w:t xml:space="preserve"> voor</w:t>
      </w:r>
      <w:r w:rsidR="00DD1121">
        <w:rPr>
          <w:rFonts w:ascii="CorpoA" w:hAnsi="CorpoA"/>
          <w:sz w:val="22"/>
          <w:szCs w:val="22"/>
          <w:lang w:val="nl-NL"/>
        </w:rPr>
        <w:t xml:space="preserve"> Mercedes-Benz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>
        <w:rPr>
          <w:rFonts w:ascii="CorpoA" w:hAnsi="CorpoA"/>
          <w:sz w:val="22"/>
          <w:szCs w:val="22"/>
          <w:lang w:val="nl-NL"/>
        </w:rPr>
        <w:t>Met een groei van 12,</w:t>
      </w:r>
      <w:r w:rsidRPr="00011590">
        <w:rPr>
          <w:rFonts w:ascii="CorpoA" w:hAnsi="CorpoA"/>
          <w:sz w:val="22"/>
          <w:szCs w:val="22"/>
          <w:lang w:val="nl-NL"/>
        </w:rPr>
        <w:t>4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, </w:t>
      </w:r>
      <w:r>
        <w:rPr>
          <w:rFonts w:ascii="CorpoA" w:hAnsi="CorpoA"/>
          <w:sz w:val="22"/>
          <w:szCs w:val="22"/>
          <w:lang w:val="nl-NL"/>
        </w:rPr>
        <w:t xml:space="preserve">die vooral te danken was aan de hoge verkoopcijfers van de </w:t>
      </w:r>
      <w:r w:rsidRPr="00011590">
        <w:rPr>
          <w:rFonts w:ascii="CorpoA" w:hAnsi="CorpoA"/>
          <w:sz w:val="22"/>
          <w:szCs w:val="22"/>
          <w:lang w:val="nl-NL"/>
        </w:rPr>
        <w:t>E-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en de </w:t>
      </w:r>
      <w:r w:rsidRPr="00011590">
        <w:rPr>
          <w:rFonts w:ascii="CorpoA" w:hAnsi="CorpoA"/>
          <w:sz w:val="22"/>
          <w:szCs w:val="22"/>
          <w:lang w:val="nl-NL"/>
        </w:rPr>
        <w:t>SUV</w:t>
      </w:r>
      <w:r>
        <w:rPr>
          <w:rFonts w:ascii="CorpoA" w:hAnsi="CorpoA"/>
          <w:sz w:val="22"/>
          <w:szCs w:val="22"/>
          <w:lang w:val="nl-NL"/>
        </w:rPr>
        <w:t>’</w:t>
      </w:r>
      <w:r w:rsidRPr="00011590">
        <w:rPr>
          <w:rFonts w:ascii="CorpoA" w:hAnsi="CorpoA"/>
          <w:sz w:val="22"/>
          <w:szCs w:val="22"/>
          <w:lang w:val="nl-NL"/>
        </w:rPr>
        <w:t>s,</w:t>
      </w:r>
      <w:r>
        <w:rPr>
          <w:rFonts w:ascii="CorpoA" w:hAnsi="CorpoA"/>
          <w:sz w:val="22"/>
          <w:szCs w:val="22"/>
          <w:lang w:val="nl-NL"/>
        </w:rPr>
        <w:t xml:space="preserve"> werd een nieuw verkooprecord gevestigd; er werden in de afgelopen twaalf maanden bijna 900.</w:t>
      </w:r>
      <w:r w:rsidRPr="00011590">
        <w:rPr>
          <w:rFonts w:ascii="CorpoA" w:hAnsi="CorpoA"/>
          <w:sz w:val="22"/>
          <w:szCs w:val="22"/>
          <w:lang w:val="nl-NL"/>
        </w:rPr>
        <w:t xml:space="preserve">000 Mercedes-Benz </w:t>
      </w:r>
      <w:r>
        <w:rPr>
          <w:rFonts w:ascii="CorpoA" w:hAnsi="CorpoA"/>
          <w:sz w:val="22"/>
          <w:szCs w:val="22"/>
          <w:lang w:val="nl-NL"/>
        </w:rPr>
        <w:t>modellen afgeleverd aan klanten in Europa. In Duitsland kozen in totaal</w:t>
      </w:r>
      <w:r w:rsidRPr="00011590">
        <w:rPr>
          <w:rFonts w:ascii="CorpoA" w:hAnsi="CorpoA"/>
          <w:sz w:val="22"/>
          <w:szCs w:val="22"/>
          <w:lang w:val="nl-NL"/>
        </w:rPr>
        <w:t xml:space="preserve"> 293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 xml:space="preserve">209 </w:t>
      </w:r>
      <w:r>
        <w:rPr>
          <w:rFonts w:ascii="CorpoA" w:hAnsi="CorpoA"/>
          <w:sz w:val="22"/>
          <w:szCs w:val="22"/>
          <w:lang w:val="nl-NL"/>
        </w:rPr>
        <w:t>klanten voor een auto van het merk met de ster, een toename van 7,</w:t>
      </w:r>
      <w:r w:rsidRPr="00011590">
        <w:rPr>
          <w:rFonts w:ascii="CorpoA" w:hAnsi="CorpoA"/>
          <w:sz w:val="22"/>
          <w:szCs w:val="22"/>
          <w:lang w:val="nl-NL"/>
        </w:rPr>
        <w:t>2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 xml:space="preserve"> in vergelijking met het voorgaande jaar.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 xml:space="preserve">wist </w:t>
      </w:r>
      <w:r w:rsidRPr="00011590">
        <w:rPr>
          <w:rFonts w:ascii="CorpoA" w:hAnsi="CorpoA"/>
          <w:sz w:val="22"/>
          <w:szCs w:val="22"/>
          <w:lang w:val="nl-NL"/>
        </w:rPr>
        <w:t xml:space="preserve">in 2016 </w:t>
      </w:r>
      <w:r>
        <w:rPr>
          <w:rFonts w:ascii="CorpoA" w:hAnsi="CorpoA"/>
          <w:sz w:val="22"/>
          <w:szCs w:val="22"/>
          <w:lang w:val="nl-NL"/>
        </w:rPr>
        <w:t xml:space="preserve">ook </w:t>
      </w:r>
      <w:r w:rsidR="00DD1121">
        <w:rPr>
          <w:rFonts w:ascii="CorpoA" w:hAnsi="CorpoA"/>
          <w:sz w:val="22"/>
          <w:szCs w:val="22"/>
          <w:lang w:val="nl-NL"/>
        </w:rPr>
        <w:t xml:space="preserve">een </w:t>
      </w:r>
      <w:r>
        <w:rPr>
          <w:rFonts w:ascii="CorpoA" w:hAnsi="CorpoA"/>
          <w:sz w:val="22"/>
          <w:szCs w:val="22"/>
          <w:lang w:val="nl-NL"/>
        </w:rPr>
        <w:t xml:space="preserve">tweecijferige groei te realiseren in belangrijke markten als </w:t>
      </w:r>
      <w:r w:rsidRPr="00011590">
        <w:rPr>
          <w:rFonts w:ascii="CorpoA" w:hAnsi="CorpoA"/>
          <w:sz w:val="22"/>
          <w:szCs w:val="22"/>
          <w:lang w:val="nl-NL"/>
        </w:rPr>
        <w:t>Gr</w:t>
      </w:r>
      <w:r>
        <w:rPr>
          <w:rFonts w:ascii="CorpoA" w:hAnsi="CorpoA"/>
          <w:sz w:val="22"/>
          <w:szCs w:val="22"/>
          <w:lang w:val="nl-NL"/>
        </w:rPr>
        <w:t>oot-Brittannië (+</w:t>
      </w:r>
      <w:r w:rsidR="00DD1121">
        <w:rPr>
          <w:rFonts w:ascii="CorpoA" w:hAnsi="CorpoA"/>
          <w:sz w:val="22"/>
          <w:szCs w:val="22"/>
          <w:lang w:val="nl-NL"/>
        </w:rPr>
        <w:t>1</w:t>
      </w:r>
      <w:r>
        <w:rPr>
          <w:rFonts w:ascii="CorpoA" w:hAnsi="CorpoA"/>
          <w:sz w:val="22"/>
          <w:szCs w:val="22"/>
          <w:lang w:val="nl-NL"/>
        </w:rPr>
        <w:t>6,</w:t>
      </w:r>
      <w:r w:rsidRPr="00011590">
        <w:rPr>
          <w:rFonts w:ascii="CorpoA" w:hAnsi="CorpoA"/>
          <w:sz w:val="22"/>
          <w:szCs w:val="22"/>
          <w:lang w:val="nl-NL"/>
        </w:rPr>
        <w:t>6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>), Fran</w:t>
      </w:r>
      <w:r>
        <w:rPr>
          <w:rFonts w:ascii="CorpoA" w:hAnsi="CorpoA"/>
          <w:sz w:val="22"/>
          <w:szCs w:val="22"/>
          <w:lang w:val="nl-NL"/>
        </w:rPr>
        <w:t>krijk</w:t>
      </w:r>
      <w:r w:rsidRPr="00011590">
        <w:rPr>
          <w:rFonts w:ascii="CorpoA" w:hAnsi="CorpoA"/>
          <w:sz w:val="22"/>
          <w:szCs w:val="22"/>
          <w:lang w:val="nl-NL"/>
        </w:rPr>
        <w:t xml:space="preserve"> (+16</w:t>
      </w:r>
      <w:r>
        <w:rPr>
          <w:rFonts w:ascii="CorpoA" w:hAnsi="CorpoA"/>
          <w:sz w:val="22"/>
          <w:szCs w:val="22"/>
          <w:lang w:val="nl-NL"/>
        </w:rPr>
        <w:t>,</w:t>
      </w:r>
      <w:r w:rsidRPr="00011590">
        <w:rPr>
          <w:rFonts w:ascii="CorpoA" w:hAnsi="CorpoA"/>
          <w:sz w:val="22"/>
          <w:szCs w:val="22"/>
          <w:lang w:val="nl-NL"/>
        </w:rPr>
        <w:t>7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>), Italië (+</w:t>
      </w:r>
      <w:r w:rsidR="00DD1121">
        <w:rPr>
          <w:rFonts w:ascii="CorpoA" w:hAnsi="CorpoA"/>
          <w:sz w:val="22"/>
          <w:szCs w:val="22"/>
          <w:lang w:val="nl-NL"/>
        </w:rPr>
        <w:t>1</w:t>
      </w:r>
      <w:r>
        <w:rPr>
          <w:rFonts w:ascii="CorpoA" w:hAnsi="CorpoA"/>
          <w:sz w:val="22"/>
          <w:szCs w:val="22"/>
          <w:lang w:val="nl-NL"/>
        </w:rPr>
        <w:t>6,</w:t>
      </w:r>
      <w:r w:rsidRPr="00011590">
        <w:rPr>
          <w:rFonts w:ascii="CorpoA" w:hAnsi="CorpoA"/>
          <w:sz w:val="22"/>
          <w:szCs w:val="22"/>
          <w:lang w:val="nl-NL"/>
        </w:rPr>
        <w:t>6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>), S</w:t>
      </w:r>
      <w:r>
        <w:rPr>
          <w:rFonts w:ascii="CorpoA" w:hAnsi="CorpoA"/>
          <w:sz w:val="22"/>
          <w:szCs w:val="22"/>
          <w:lang w:val="nl-NL"/>
        </w:rPr>
        <w:t>panje (+18,</w:t>
      </w:r>
      <w:r w:rsidRPr="00011590">
        <w:rPr>
          <w:rFonts w:ascii="CorpoA" w:hAnsi="CorpoA"/>
          <w:sz w:val="22"/>
          <w:szCs w:val="22"/>
          <w:lang w:val="nl-NL"/>
        </w:rPr>
        <w:t>2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 </w:t>
      </w:r>
      <w:r>
        <w:rPr>
          <w:rFonts w:ascii="CorpoA" w:hAnsi="CorpoA"/>
          <w:sz w:val="22"/>
          <w:szCs w:val="22"/>
          <w:lang w:val="nl-NL"/>
        </w:rPr>
        <w:t>en België</w:t>
      </w:r>
      <w:r w:rsidRPr="00011590">
        <w:rPr>
          <w:rFonts w:ascii="CorpoA" w:hAnsi="CorpoA"/>
          <w:sz w:val="22"/>
          <w:szCs w:val="22"/>
          <w:lang w:val="nl-NL"/>
        </w:rPr>
        <w:t xml:space="preserve"> (+17</w:t>
      </w:r>
      <w:r>
        <w:rPr>
          <w:rFonts w:ascii="CorpoA" w:hAnsi="CorpoA"/>
          <w:sz w:val="22"/>
          <w:szCs w:val="22"/>
          <w:lang w:val="nl-NL"/>
        </w:rPr>
        <w:t>,</w:t>
      </w:r>
      <w:r w:rsidRPr="00011590">
        <w:rPr>
          <w:rFonts w:ascii="CorpoA" w:hAnsi="CorpoA"/>
          <w:sz w:val="22"/>
          <w:szCs w:val="22"/>
          <w:lang w:val="nl-NL"/>
        </w:rPr>
        <w:t>5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>).</w:t>
      </w:r>
    </w:p>
    <w:p w:rsidR="005B73C1" w:rsidRPr="003D4861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3D4861">
        <w:rPr>
          <w:rFonts w:ascii="CorpoA" w:hAnsi="CorpoA"/>
          <w:b/>
          <w:sz w:val="22"/>
          <w:szCs w:val="22"/>
          <w:lang w:val="nl-NL"/>
        </w:rPr>
        <w:lastRenderedPageBreak/>
        <w:t xml:space="preserve">Sterkste groei in de regio Azië-Pacific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011590">
        <w:rPr>
          <w:rFonts w:ascii="CorpoA" w:hAnsi="CorpoA"/>
          <w:sz w:val="22"/>
          <w:szCs w:val="22"/>
          <w:lang w:val="nl-NL"/>
        </w:rPr>
        <w:t>De</w:t>
      </w:r>
      <w:r>
        <w:rPr>
          <w:rFonts w:ascii="CorpoA" w:hAnsi="CorpoA"/>
          <w:sz w:val="22"/>
          <w:szCs w:val="22"/>
          <w:lang w:val="nl-NL"/>
        </w:rPr>
        <w:t xml:space="preserve"> vraag naar Mercedes-Benz modellen was</w:t>
      </w:r>
      <w:r w:rsidRPr="00011590">
        <w:rPr>
          <w:rFonts w:ascii="CorpoA" w:hAnsi="CorpoA"/>
          <w:sz w:val="22"/>
          <w:szCs w:val="22"/>
          <w:lang w:val="nl-NL"/>
        </w:rPr>
        <w:t xml:space="preserve"> in </w:t>
      </w:r>
      <w:r>
        <w:rPr>
          <w:rFonts w:ascii="CorpoA" w:hAnsi="CorpoA"/>
          <w:sz w:val="22"/>
          <w:szCs w:val="22"/>
          <w:lang w:val="nl-NL"/>
        </w:rPr>
        <w:t>de regio Azië</w:t>
      </w:r>
      <w:r w:rsidRPr="00011590">
        <w:rPr>
          <w:rFonts w:ascii="CorpoA" w:hAnsi="CorpoA"/>
          <w:sz w:val="22"/>
          <w:szCs w:val="22"/>
          <w:lang w:val="nl-NL"/>
        </w:rPr>
        <w:t xml:space="preserve">-Pacific </w:t>
      </w:r>
      <w:r>
        <w:rPr>
          <w:rFonts w:ascii="CorpoA" w:hAnsi="CorpoA"/>
          <w:sz w:val="22"/>
          <w:szCs w:val="22"/>
          <w:lang w:val="nl-NL"/>
        </w:rPr>
        <w:t xml:space="preserve">in </w:t>
      </w:r>
      <w:r w:rsidRPr="00011590">
        <w:rPr>
          <w:rFonts w:ascii="CorpoA" w:hAnsi="CorpoA"/>
          <w:sz w:val="22"/>
          <w:szCs w:val="22"/>
          <w:lang w:val="nl-NL"/>
        </w:rPr>
        <w:t>2016</w:t>
      </w:r>
      <w:r>
        <w:rPr>
          <w:rFonts w:ascii="CorpoA" w:hAnsi="CorpoA"/>
          <w:sz w:val="22"/>
          <w:szCs w:val="22"/>
          <w:lang w:val="nl-NL"/>
        </w:rPr>
        <w:t xml:space="preserve"> hoger dan ooit</w:t>
      </w:r>
      <w:r w:rsidRPr="00011590">
        <w:rPr>
          <w:rFonts w:ascii="CorpoA" w:hAnsi="CorpoA"/>
          <w:sz w:val="22"/>
          <w:szCs w:val="22"/>
          <w:lang w:val="nl-NL"/>
        </w:rPr>
        <w:t>.</w:t>
      </w:r>
      <w:r>
        <w:rPr>
          <w:rFonts w:ascii="CorpoA" w:hAnsi="CorpoA"/>
          <w:sz w:val="22"/>
          <w:szCs w:val="22"/>
          <w:lang w:val="nl-NL"/>
        </w:rPr>
        <w:t xml:space="preserve"> Er werden</w:t>
      </w:r>
      <w:r w:rsidRPr="00011590">
        <w:rPr>
          <w:rFonts w:ascii="CorpoA" w:hAnsi="CorpoA"/>
          <w:sz w:val="22"/>
          <w:szCs w:val="22"/>
          <w:lang w:val="nl-NL"/>
        </w:rPr>
        <w:t xml:space="preserve"> 734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>169</w:t>
      </w:r>
      <w:r>
        <w:rPr>
          <w:rFonts w:ascii="CorpoA" w:hAnsi="CorpoA"/>
          <w:sz w:val="22"/>
          <w:szCs w:val="22"/>
          <w:lang w:val="nl-NL"/>
        </w:rPr>
        <w:t xml:space="preserve"> auto’s afgeleverd, een stijging van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19,</w:t>
      </w:r>
      <w:r w:rsidRPr="00011590">
        <w:rPr>
          <w:rFonts w:ascii="CorpoA" w:hAnsi="CorpoA"/>
          <w:sz w:val="22"/>
          <w:szCs w:val="22"/>
          <w:lang w:val="nl-NL"/>
        </w:rPr>
        <w:t>3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>. China was</w:t>
      </w:r>
      <w:r>
        <w:rPr>
          <w:rFonts w:ascii="CorpoA" w:hAnsi="CorpoA"/>
          <w:sz w:val="22"/>
          <w:szCs w:val="22"/>
          <w:lang w:val="nl-NL"/>
        </w:rPr>
        <w:t xml:space="preserve"> opnieuw de grootste afzonderlijke markt voor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Mercedes-Benz, </w:t>
      </w:r>
      <w:r>
        <w:rPr>
          <w:rFonts w:ascii="CorpoA" w:hAnsi="CorpoA"/>
          <w:sz w:val="22"/>
          <w:szCs w:val="22"/>
          <w:lang w:val="nl-NL"/>
        </w:rPr>
        <w:t>zowel qua verkoopaantallen als qua groeicijfer</w:t>
      </w:r>
      <w:r w:rsidRPr="00011590">
        <w:rPr>
          <w:rFonts w:ascii="CorpoA" w:hAnsi="CorpoA"/>
          <w:sz w:val="22"/>
          <w:szCs w:val="22"/>
          <w:lang w:val="nl-NL"/>
        </w:rPr>
        <w:t xml:space="preserve">: </w:t>
      </w:r>
      <w:r>
        <w:rPr>
          <w:rFonts w:ascii="CorpoA" w:hAnsi="CorpoA"/>
          <w:sz w:val="22"/>
          <w:szCs w:val="22"/>
          <w:lang w:val="nl-NL"/>
        </w:rPr>
        <w:t>de jaarverkoop steeg met meer dan een kw</w:t>
      </w:r>
      <w:r w:rsidR="00AD78FC">
        <w:rPr>
          <w:rFonts w:ascii="CorpoA" w:hAnsi="CorpoA"/>
          <w:sz w:val="22"/>
          <w:szCs w:val="22"/>
          <w:lang w:val="nl-NL"/>
        </w:rPr>
        <w:t xml:space="preserve">art naar het nieuwe record van </w:t>
      </w:r>
      <w:r>
        <w:rPr>
          <w:rFonts w:ascii="CorpoA" w:hAnsi="CorpoA"/>
          <w:sz w:val="22"/>
          <w:szCs w:val="22"/>
          <w:lang w:val="nl-NL"/>
        </w:rPr>
        <w:t>472.</w:t>
      </w:r>
      <w:r w:rsidRPr="00011590">
        <w:rPr>
          <w:rFonts w:ascii="CorpoA" w:hAnsi="CorpoA"/>
          <w:sz w:val="22"/>
          <w:szCs w:val="22"/>
          <w:lang w:val="nl-NL"/>
        </w:rPr>
        <w:t xml:space="preserve">844 </w:t>
      </w:r>
      <w:r w:rsidR="007C3A0E">
        <w:rPr>
          <w:rFonts w:ascii="CorpoA" w:hAnsi="CorpoA"/>
          <w:sz w:val="22"/>
          <w:szCs w:val="22"/>
          <w:lang w:val="nl-NL"/>
        </w:rPr>
        <w:t>e</w:t>
      </w:r>
      <w:r w:rsidR="00DD1121">
        <w:rPr>
          <w:rFonts w:ascii="CorpoA" w:hAnsi="CorpoA"/>
          <w:sz w:val="22"/>
          <w:szCs w:val="22"/>
          <w:lang w:val="nl-NL"/>
        </w:rPr>
        <w:t>enheden</w:t>
      </w:r>
      <w:r w:rsidR="007C3A0E">
        <w:rPr>
          <w:rFonts w:ascii="CorpoA" w:hAnsi="CorpoA"/>
          <w:sz w:val="22"/>
          <w:szCs w:val="22"/>
          <w:lang w:val="nl-NL"/>
        </w:rPr>
        <w:t xml:space="preserve"> (+</w:t>
      </w:r>
      <w:r>
        <w:rPr>
          <w:rFonts w:ascii="CorpoA" w:hAnsi="CorpoA"/>
          <w:sz w:val="22"/>
          <w:szCs w:val="22"/>
          <w:lang w:val="nl-NL"/>
        </w:rPr>
        <w:t>26,</w:t>
      </w:r>
      <w:r w:rsidRPr="00011590">
        <w:rPr>
          <w:rFonts w:ascii="CorpoA" w:hAnsi="CorpoA"/>
          <w:sz w:val="22"/>
          <w:szCs w:val="22"/>
          <w:lang w:val="nl-NL"/>
        </w:rPr>
        <w:t>6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>).</w:t>
      </w:r>
      <w:r>
        <w:rPr>
          <w:rFonts w:ascii="CorpoA" w:hAnsi="CorpoA"/>
          <w:sz w:val="22"/>
          <w:szCs w:val="22"/>
          <w:lang w:val="nl-NL"/>
        </w:rPr>
        <w:t xml:space="preserve"> Het merk wist afgelopen jaar ook meer auto’s dan ooit te verkopen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 w:rsidR="007C3A0E">
        <w:rPr>
          <w:rFonts w:ascii="CorpoA" w:hAnsi="CorpoA"/>
          <w:sz w:val="22"/>
          <w:szCs w:val="22"/>
          <w:lang w:val="nl-NL"/>
        </w:rPr>
        <w:t>in Japan (+</w:t>
      </w:r>
      <w:r>
        <w:rPr>
          <w:rFonts w:ascii="CorpoA" w:hAnsi="CorpoA"/>
          <w:sz w:val="22"/>
          <w:szCs w:val="22"/>
          <w:lang w:val="nl-NL"/>
        </w:rPr>
        <w:t>3,</w:t>
      </w:r>
      <w:r w:rsidRPr="00011590">
        <w:rPr>
          <w:rFonts w:ascii="CorpoA" w:hAnsi="CorpoA"/>
          <w:sz w:val="22"/>
          <w:szCs w:val="22"/>
          <w:lang w:val="nl-NL"/>
        </w:rPr>
        <w:t>5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>), Zuid-</w:t>
      </w:r>
      <w:r w:rsidRPr="00011590">
        <w:rPr>
          <w:rFonts w:ascii="CorpoA" w:hAnsi="CorpoA"/>
          <w:sz w:val="22"/>
          <w:szCs w:val="22"/>
          <w:lang w:val="nl-NL"/>
        </w:rPr>
        <w:t>Korea (+25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>), Australië</w:t>
      </w:r>
      <w:r w:rsidRPr="00011590">
        <w:rPr>
          <w:rFonts w:ascii="CorpoA" w:hAnsi="CorpoA"/>
          <w:sz w:val="22"/>
          <w:szCs w:val="22"/>
          <w:lang w:val="nl-NL"/>
        </w:rPr>
        <w:t xml:space="preserve"> (+14</w:t>
      </w:r>
      <w:r>
        <w:rPr>
          <w:rFonts w:ascii="CorpoA" w:hAnsi="CorpoA"/>
          <w:sz w:val="22"/>
          <w:szCs w:val="22"/>
          <w:lang w:val="nl-NL"/>
        </w:rPr>
        <w:t>,</w:t>
      </w:r>
      <w:r w:rsidRPr="00011590">
        <w:rPr>
          <w:rFonts w:ascii="CorpoA" w:hAnsi="CorpoA"/>
          <w:sz w:val="22"/>
          <w:szCs w:val="22"/>
          <w:lang w:val="nl-NL"/>
        </w:rPr>
        <w:t>8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>), Taiwan (+</w:t>
      </w:r>
      <w:r>
        <w:rPr>
          <w:rFonts w:ascii="CorpoA" w:hAnsi="CorpoA"/>
          <w:sz w:val="22"/>
          <w:szCs w:val="22"/>
          <w:lang w:val="nl-NL"/>
        </w:rPr>
        <w:t>17,</w:t>
      </w:r>
      <w:r w:rsidRPr="00011590">
        <w:rPr>
          <w:rFonts w:ascii="CorpoA" w:hAnsi="CorpoA"/>
          <w:sz w:val="22"/>
          <w:szCs w:val="22"/>
          <w:lang w:val="nl-NL"/>
        </w:rPr>
        <w:t>4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 </w:t>
      </w:r>
      <w:r>
        <w:rPr>
          <w:rFonts w:ascii="CorpoA" w:hAnsi="CorpoA"/>
          <w:sz w:val="22"/>
          <w:szCs w:val="22"/>
          <w:lang w:val="nl-NL"/>
        </w:rPr>
        <w:t xml:space="preserve">en </w:t>
      </w:r>
      <w:r w:rsidRPr="00011590">
        <w:rPr>
          <w:rFonts w:ascii="CorpoA" w:hAnsi="CorpoA"/>
          <w:sz w:val="22"/>
          <w:szCs w:val="22"/>
          <w:lang w:val="nl-NL"/>
        </w:rPr>
        <w:t>Mal</w:t>
      </w:r>
      <w:r>
        <w:rPr>
          <w:rFonts w:ascii="CorpoA" w:hAnsi="CorpoA"/>
          <w:sz w:val="22"/>
          <w:szCs w:val="22"/>
          <w:lang w:val="nl-NL"/>
        </w:rPr>
        <w:t>eisië</w:t>
      </w:r>
      <w:r w:rsidRPr="00011590">
        <w:rPr>
          <w:rFonts w:ascii="CorpoA" w:hAnsi="CorpoA"/>
          <w:sz w:val="22"/>
          <w:szCs w:val="22"/>
          <w:lang w:val="nl-NL"/>
        </w:rPr>
        <w:t xml:space="preserve"> (+8</w:t>
      </w:r>
      <w:r>
        <w:rPr>
          <w:rFonts w:ascii="CorpoA" w:hAnsi="CorpoA"/>
          <w:sz w:val="22"/>
          <w:szCs w:val="22"/>
          <w:lang w:val="nl-NL"/>
        </w:rPr>
        <w:t>,</w:t>
      </w:r>
      <w:r w:rsidRPr="00011590">
        <w:rPr>
          <w:rFonts w:ascii="CorpoA" w:hAnsi="CorpoA"/>
          <w:sz w:val="22"/>
          <w:szCs w:val="22"/>
          <w:lang w:val="nl-NL"/>
        </w:rPr>
        <w:t>6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). </w:t>
      </w:r>
    </w:p>
    <w:p w:rsidR="005B73C1" w:rsidRPr="00DC1563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DC1563">
        <w:rPr>
          <w:rFonts w:ascii="CorpoA" w:hAnsi="CorpoA"/>
          <w:b/>
          <w:sz w:val="22"/>
          <w:szCs w:val="22"/>
          <w:lang w:val="nl-NL"/>
        </w:rPr>
        <w:t xml:space="preserve">Beste verkoopjaar ooit in de NAFTA-regio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In de NAFTA-</w:t>
      </w:r>
      <w:r w:rsidRPr="00011590">
        <w:rPr>
          <w:rFonts w:ascii="CorpoA" w:hAnsi="CorpoA"/>
          <w:sz w:val="22"/>
          <w:szCs w:val="22"/>
          <w:lang w:val="nl-NL"/>
        </w:rPr>
        <w:t>reg</w:t>
      </w:r>
      <w:r>
        <w:rPr>
          <w:rFonts w:ascii="CorpoA" w:hAnsi="CorpoA"/>
          <w:sz w:val="22"/>
          <w:szCs w:val="22"/>
          <w:lang w:val="nl-NL"/>
        </w:rPr>
        <w:t xml:space="preserve">io werden </w:t>
      </w:r>
      <w:r w:rsidR="007C3A0E">
        <w:rPr>
          <w:rFonts w:ascii="CorpoA" w:hAnsi="CorpoA"/>
          <w:sz w:val="22"/>
          <w:szCs w:val="22"/>
          <w:lang w:val="nl-NL"/>
        </w:rPr>
        <w:t xml:space="preserve">in het </w:t>
      </w:r>
      <w:r>
        <w:rPr>
          <w:rFonts w:ascii="CorpoA" w:hAnsi="CorpoA"/>
          <w:sz w:val="22"/>
          <w:szCs w:val="22"/>
          <w:lang w:val="nl-NL"/>
        </w:rPr>
        <w:t>afgelopen jaar bijna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400.</w:t>
      </w:r>
      <w:r w:rsidRPr="00011590">
        <w:rPr>
          <w:rFonts w:ascii="CorpoA" w:hAnsi="CorpoA"/>
          <w:sz w:val="22"/>
          <w:szCs w:val="22"/>
          <w:lang w:val="nl-NL"/>
        </w:rPr>
        <w:t>000 Mercedes-Benz</w:t>
      </w:r>
      <w:r>
        <w:rPr>
          <w:rFonts w:ascii="CorpoA" w:hAnsi="CorpoA"/>
          <w:sz w:val="22"/>
          <w:szCs w:val="22"/>
          <w:lang w:val="nl-NL"/>
        </w:rPr>
        <w:t xml:space="preserve"> modellen verkocht</w:t>
      </w:r>
      <w:r w:rsidRPr="00011590">
        <w:rPr>
          <w:rFonts w:ascii="CorpoA" w:hAnsi="CorpoA"/>
          <w:sz w:val="22"/>
          <w:szCs w:val="22"/>
          <w:lang w:val="nl-NL"/>
        </w:rPr>
        <w:t xml:space="preserve"> (+</w:t>
      </w:r>
      <w:r>
        <w:rPr>
          <w:rFonts w:ascii="CorpoA" w:hAnsi="CorpoA"/>
          <w:sz w:val="22"/>
          <w:szCs w:val="22"/>
          <w:lang w:val="nl-NL"/>
        </w:rPr>
        <w:t>0,</w:t>
      </w:r>
      <w:r w:rsidRPr="00011590">
        <w:rPr>
          <w:rFonts w:ascii="CorpoA" w:hAnsi="CorpoA"/>
          <w:sz w:val="22"/>
          <w:szCs w:val="22"/>
          <w:lang w:val="nl-NL"/>
        </w:rPr>
        <w:t>6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). </w:t>
      </w:r>
      <w:r>
        <w:rPr>
          <w:rFonts w:ascii="CorpoA" w:hAnsi="CorpoA"/>
          <w:sz w:val="22"/>
          <w:szCs w:val="22"/>
          <w:lang w:val="nl-NL"/>
        </w:rPr>
        <w:t xml:space="preserve">In de VS werden </w:t>
      </w:r>
      <w:r w:rsidRPr="00011590">
        <w:rPr>
          <w:rFonts w:ascii="CorpoA" w:hAnsi="CorpoA"/>
          <w:sz w:val="22"/>
          <w:szCs w:val="22"/>
          <w:lang w:val="nl-NL"/>
        </w:rPr>
        <w:t>340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>237</w:t>
      </w:r>
      <w:r>
        <w:rPr>
          <w:rFonts w:ascii="CorpoA" w:hAnsi="CorpoA"/>
          <w:sz w:val="22"/>
          <w:szCs w:val="22"/>
          <w:lang w:val="nl-NL"/>
        </w:rPr>
        <w:t xml:space="preserve"> auto’s afgeleverd,</w:t>
      </w:r>
      <w:r w:rsidRPr="00011590">
        <w:rPr>
          <w:rFonts w:ascii="CorpoA" w:hAnsi="CorpoA"/>
          <w:sz w:val="22"/>
          <w:szCs w:val="22"/>
          <w:lang w:val="nl-NL"/>
        </w:rPr>
        <w:t xml:space="preserve"> Mercedes-Benz</w:t>
      </w:r>
      <w:r>
        <w:rPr>
          <w:rFonts w:ascii="CorpoA" w:hAnsi="CorpoA"/>
          <w:sz w:val="22"/>
          <w:szCs w:val="22"/>
          <w:lang w:val="nl-NL"/>
        </w:rPr>
        <w:t xml:space="preserve"> wist het hoge verkoopniveau van</w:t>
      </w:r>
      <w:r w:rsidRPr="00011590">
        <w:rPr>
          <w:rFonts w:ascii="CorpoA" w:hAnsi="CorpoA"/>
          <w:sz w:val="22"/>
          <w:szCs w:val="22"/>
          <w:lang w:val="nl-NL"/>
        </w:rPr>
        <w:t xml:space="preserve"> 2015</w:t>
      </w:r>
      <w:r>
        <w:rPr>
          <w:rFonts w:ascii="CorpoA" w:hAnsi="CorpoA"/>
          <w:sz w:val="22"/>
          <w:szCs w:val="22"/>
          <w:lang w:val="nl-NL"/>
        </w:rPr>
        <w:t xml:space="preserve"> hier vast te houden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>
        <w:rPr>
          <w:rFonts w:ascii="CorpoA" w:hAnsi="CorpoA"/>
          <w:sz w:val="22"/>
          <w:szCs w:val="22"/>
          <w:lang w:val="nl-NL"/>
        </w:rPr>
        <w:t xml:space="preserve">In het afgelopen jaar werden meer auto’s dan ooit verkocht </w:t>
      </w:r>
      <w:r w:rsidRPr="00011590">
        <w:rPr>
          <w:rFonts w:ascii="CorpoA" w:hAnsi="CorpoA"/>
          <w:sz w:val="22"/>
          <w:szCs w:val="22"/>
          <w:lang w:val="nl-NL"/>
        </w:rPr>
        <w:t>in Canada (+4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 </w:t>
      </w:r>
      <w:r>
        <w:rPr>
          <w:rFonts w:ascii="CorpoA" w:hAnsi="CorpoA"/>
          <w:sz w:val="22"/>
          <w:szCs w:val="22"/>
          <w:lang w:val="nl-NL"/>
        </w:rPr>
        <w:t xml:space="preserve">en </w:t>
      </w:r>
      <w:r w:rsidRPr="00011590">
        <w:rPr>
          <w:rFonts w:ascii="CorpoA" w:hAnsi="CorpoA"/>
          <w:sz w:val="22"/>
          <w:szCs w:val="22"/>
          <w:lang w:val="nl-NL"/>
        </w:rPr>
        <w:t>Mexico (+34</w:t>
      </w:r>
      <w:r>
        <w:rPr>
          <w:rFonts w:ascii="CorpoA" w:hAnsi="CorpoA"/>
          <w:sz w:val="22"/>
          <w:szCs w:val="22"/>
          <w:lang w:val="nl-NL"/>
        </w:rPr>
        <w:t>,</w:t>
      </w:r>
      <w:r w:rsidRPr="00011590">
        <w:rPr>
          <w:rFonts w:ascii="CorpoA" w:hAnsi="CorpoA"/>
          <w:sz w:val="22"/>
          <w:szCs w:val="22"/>
          <w:lang w:val="nl-NL"/>
        </w:rPr>
        <w:t>4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). </w:t>
      </w:r>
    </w:p>
    <w:p w:rsidR="005B73C1" w:rsidRPr="00DC1563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DC1563">
        <w:rPr>
          <w:rFonts w:ascii="CorpoA" w:hAnsi="CorpoA"/>
          <w:b/>
          <w:sz w:val="22"/>
          <w:szCs w:val="22"/>
          <w:lang w:val="nl-NL"/>
        </w:rPr>
        <w:t>Meer dan 635</w:t>
      </w:r>
      <w:r>
        <w:rPr>
          <w:rFonts w:ascii="CorpoA" w:hAnsi="CorpoA"/>
          <w:b/>
          <w:sz w:val="22"/>
          <w:szCs w:val="22"/>
          <w:lang w:val="nl-NL"/>
        </w:rPr>
        <w:t>.</w:t>
      </w:r>
      <w:r w:rsidRPr="00DC1563">
        <w:rPr>
          <w:rFonts w:ascii="CorpoA" w:hAnsi="CorpoA"/>
          <w:b/>
          <w:sz w:val="22"/>
          <w:szCs w:val="22"/>
          <w:lang w:val="nl-NL"/>
        </w:rPr>
        <w:t xml:space="preserve">000 compacte modellen afgeleverd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 xml:space="preserve">De verkoop van de compacte modellen van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>overtrof het record dat in 2015 werd gevestigd met 9,</w:t>
      </w:r>
      <w:r w:rsidRPr="00011590">
        <w:rPr>
          <w:rFonts w:ascii="CorpoA" w:hAnsi="CorpoA"/>
          <w:sz w:val="22"/>
          <w:szCs w:val="22"/>
          <w:lang w:val="nl-NL"/>
        </w:rPr>
        <w:t>3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>. 636</w:t>
      </w:r>
      <w:r w:rsidR="00DD1121"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>903</w:t>
      </w:r>
      <w:r>
        <w:rPr>
          <w:rFonts w:ascii="CorpoA" w:hAnsi="CorpoA"/>
          <w:sz w:val="22"/>
          <w:szCs w:val="22"/>
          <w:lang w:val="nl-NL"/>
        </w:rPr>
        <w:t xml:space="preserve"> klanten namen de sleutels in ontvangst van een nieuwe A- of</w:t>
      </w:r>
      <w:r w:rsidRPr="00011590">
        <w:rPr>
          <w:rFonts w:ascii="CorpoA" w:hAnsi="CorpoA"/>
          <w:sz w:val="22"/>
          <w:szCs w:val="22"/>
          <w:lang w:val="nl-NL"/>
        </w:rPr>
        <w:t xml:space="preserve"> B-</w:t>
      </w:r>
      <w:r>
        <w:rPr>
          <w:rFonts w:ascii="CorpoA" w:hAnsi="CorpoA"/>
          <w:sz w:val="22"/>
          <w:szCs w:val="22"/>
          <w:lang w:val="nl-NL"/>
        </w:rPr>
        <w:t>Klasse, CLA, CLA Shooting Brake of</w:t>
      </w:r>
      <w:r w:rsidRPr="00011590">
        <w:rPr>
          <w:rFonts w:ascii="CorpoA" w:hAnsi="CorpoA"/>
          <w:sz w:val="22"/>
          <w:szCs w:val="22"/>
          <w:lang w:val="nl-NL"/>
        </w:rPr>
        <w:t xml:space="preserve"> GLA. De</w:t>
      </w:r>
      <w:r>
        <w:rPr>
          <w:rFonts w:ascii="CorpoA" w:hAnsi="CorpoA"/>
          <w:sz w:val="22"/>
          <w:szCs w:val="22"/>
          <w:lang w:val="nl-NL"/>
        </w:rPr>
        <w:t xml:space="preserve"> vraag naar de compacte modellen was met name hoog in </w:t>
      </w:r>
      <w:r w:rsidRPr="00011590">
        <w:rPr>
          <w:rFonts w:ascii="CorpoA" w:hAnsi="CorpoA"/>
          <w:sz w:val="22"/>
          <w:szCs w:val="22"/>
          <w:lang w:val="nl-NL"/>
        </w:rPr>
        <w:t xml:space="preserve">China </w:t>
      </w:r>
      <w:r>
        <w:rPr>
          <w:rFonts w:ascii="CorpoA" w:hAnsi="CorpoA"/>
          <w:sz w:val="22"/>
          <w:szCs w:val="22"/>
          <w:lang w:val="nl-NL"/>
        </w:rPr>
        <w:t xml:space="preserve">en Duitsland.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 xml:space="preserve">blijft </w:t>
      </w:r>
      <w:r w:rsidRPr="00011590">
        <w:rPr>
          <w:rFonts w:ascii="CorpoA" w:hAnsi="CorpoA"/>
          <w:sz w:val="22"/>
          <w:szCs w:val="22"/>
          <w:lang w:val="nl-NL"/>
        </w:rPr>
        <w:t>invest</w:t>
      </w:r>
      <w:r>
        <w:rPr>
          <w:rFonts w:ascii="CorpoA" w:hAnsi="CorpoA"/>
          <w:sz w:val="22"/>
          <w:szCs w:val="22"/>
          <w:lang w:val="nl-NL"/>
        </w:rPr>
        <w:t xml:space="preserve">eren in zijn compacte modellen. De vernieuwde </w:t>
      </w:r>
      <w:r w:rsidRPr="00011590">
        <w:rPr>
          <w:rFonts w:ascii="CorpoA" w:hAnsi="CorpoA"/>
          <w:sz w:val="22"/>
          <w:szCs w:val="22"/>
          <w:lang w:val="nl-NL"/>
        </w:rPr>
        <w:t xml:space="preserve">CLA </w:t>
      </w:r>
      <w:r>
        <w:rPr>
          <w:rFonts w:ascii="CorpoA" w:hAnsi="CorpoA"/>
          <w:sz w:val="22"/>
          <w:szCs w:val="22"/>
          <w:lang w:val="nl-NL"/>
        </w:rPr>
        <w:t xml:space="preserve">en </w:t>
      </w:r>
      <w:r w:rsidRPr="00011590">
        <w:rPr>
          <w:rFonts w:ascii="CorpoA" w:hAnsi="CorpoA"/>
          <w:sz w:val="22"/>
          <w:szCs w:val="22"/>
          <w:lang w:val="nl-NL"/>
        </w:rPr>
        <w:t xml:space="preserve">CLA </w:t>
      </w:r>
      <w:proofErr w:type="spellStart"/>
      <w:r w:rsidRPr="00011590">
        <w:rPr>
          <w:rFonts w:ascii="CorpoA" w:hAnsi="CorpoA"/>
          <w:sz w:val="22"/>
          <w:szCs w:val="22"/>
          <w:lang w:val="nl-NL"/>
        </w:rPr>
        <w:t>Shooting</w:t>
      </w:r>
      <w:proofErr w:type="spellEnd"/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proofErr w:type="spellStart"/>
      <w:r w:rsidRPr="00011590">
        <w:rPr>
          <w:rFonts w:ascii="CorpoA" w:hAnsi="CorpoA"/>
          <w:sz w:val="22"/>
          <w:szCs w:val="22"/>
          <w:lang w:val="nl-NL"/>
        </w:rPr>
        <w:t>Brake</w:t>
      </w:r>
      <w:proofErr w:type="spellEnd"/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verschenen afgelopen jaar in d</w:t>
      </w:r>
      <w:r w:rsidRPr="00011590">
        <w:rPr>
          <w:rFonts w:ascii="CorpoA" w:hAnsi="CorpoA"/>
          <w:sz w:val="22"/>
          <w:szCs w:val="22"/>
          <w:lang w:val="nl-NL"/>
        </w:rPr>
        <w:t>e showrooms</w:t>
      </w:r>
      <w:r>
        <w:rPr>
          <w:rFonts w:ascii="CorpoA" w:hAnsi="CorpoA"/>
          <w:sz w:val="22"/>
          <w:szCs w:val="22"/>
          <w:lang w:val="nl-NL"/>
        </w:rPr>
        <w:t>. Beide modellen worden uitsluitend gebouwd in Kecskemét, Hongarije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>
        <w:rPr>
          <w:rFonts w:ascii="CorpoA" w:hAnsi="CorpoA"/>
          <w:sz w:val="22"/>
          <w:szCs w:val="22"/>
          <w:lang w:val="nl-NL"/>
        </w:rPr>
        <w:t xml:space="preserve">Ook is de vernieuwde </w:t>
      </w:r>
      <w:r w:rsidRPr="00011590">
        <w:rPr>
          <w:rFonts w:ascii="CorpoA" w:hAnsi="CorpoA"/>
          <w:sz w:val="22"/>
          <w:szCs w:val="22"/>
          <w:lang w:val="nl-NL"/>
        </w:rPr>
        <w:t xml:space="preserve">GLA </w:t>
      </w:r>
      <w:r>
        <w:rPr>
          <w:rFonts w:ascii="CorpoA" w:hAnsi="CorpoA"/>
          <w:sz w:val="22"/>
          <w:szCs w:val="22"/>
          <w:lang w:val="nl-NL"/>
        </w:rPr>
        <w:t>ge</w:t>
      </w:r>
      <w:r w:rsidRPr="00011590">
        <w:rPr>
          <w:rFonts w:ascii="CorpoA" w:hAnsi="CorpoA"/>
          <w:sz w:val="22"/>
          <w:szCs w:val="22"/>
          <w:lang w:val="nl-NL"/>
        </w:rPr>
        <w:t>presente</w:t>
      </w:r>
      <w:r>
        <w:rPr>
          <w:rFonts w:ascii="CorpoA" w:hAnsi="CorpoA"/>
          <w:sz w:val="22"/>
          <w:szCs w:val="22"/>
          <w:lang w:val="nl-NL"/>
        </w:rPr>
        <w:t>erd tijdens d</w:t>
      </w:r>
      <w:r w:rsidRPr="00011590">
        <w:rPr>
          <w:rFonts w:ascii="CorpoA" w:hAnsi="CorpoA"/>
          <w:sz w:val="22"/>
          <w:szCs w:val="22"/>
          <w:lang w:val="nl-NL"/>
        </w:rPr>
        <w:t xml:space="preserve">e North American International Auto Show in Detroit. </w:t>
      </w:r>
    </w:p>
    <w:p w:rsidR="005B73C1" w:rsidRPr="00DC1563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DC1563">
        <w:rPr>
          <w:rFonts w:ascii="CorpoA" w:hAnsi="CorpoA"/>
          <w:b/>
          <w:sz w:val="22"/>
          <w:szCs w:val="22"/>
          <w:lang w:val="nl-NL"/>
        </w:rPr>
        <w:t xml:space="preserve">C-Klasse bleef het best verkochte model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D</w:t>
      </w:r>
      <w:r w:rsidRPr="00011590">
        <w:rPr>
          <w:rFonts w:ascii="CorpoA" w:hAnsi="CorpoA"/>
          <w:sz w:val="22"/>
          <w:szCs w:val="22"/>
          <w:lang w:val="nl-NL"/>
        </w:rPr>
        <w:t>e C-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was wederom het best verkochte model van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in 2016, </w:t>
      </w:r>
      <w:r>
        <w:rPr>
          <w:rFonts w:ascii="CorpoA" w:hAnsi="CorpoA"/>
          <w:sz w:val="22"/>
          <w:szCs w:val="22"/>
          <w:lang w:val="nl-NL"/>
        </w:rPr>
        <w:t>waarbij er ongeveer 425.</w:t>
      </w:r>
      <w:r w:rsidRPr="00011590">
        <w:rPr>
          <w:rFonts w:ascii="CorpoA" w:hAnsi="CorpoA"/>
          <w:sz w:val="22"/>
          <w:szCs w:val="22"/>
          <w:lang w:val="nl-NL"/>
        </w:rPr>
        <w:t xml:space="preserve">000 </w:t>
      </w:r>
      <w:r>
        <w:rPr>
          <w:rFonts w:ascii="CorpoA" w:hAnsi="CorpoA"/>
          <w:sz w:val="22"/>
          <w:szCs w:val="22"/>
          <w:lang w:val="nl-NL"/>
        </w:rPr>
        <w:t>e</w:t>
      </w:r>
      <w:r w:rsidR="00DD1121">
        <w:rPr>
          <w:rFonts w:ascii="CorpoA" w:hAnsi="CorpoA"/>
          <w:sz w:val="22"/>
          <w:szCs w:val="22"/>
          <w:lang w:val="nl-NL"/>
        </w:rPr>
        <w:t>enheden</w:t>
      </w:r>
      <w:r>
        <w:rPr>
          <w:rFonts w:ascii="CorpoA" w:hAnsi="CorpoA"/>
          <w:sz w:val="22"/>
          <w:szCs w:val="22"/>
          <w:lang w:val="nl-NL"/>
        </w:rPr>
        <w:t xml:space="preserve"> werden verkocht van de Limousine en de </w:t>
      </w:r>
      <w:r w:rsidRPr="00011590">
        <w:rPr>
          <w:rFonts w:ascii="CorpoA" w:hAnsi="CorpoA"/>
          <w:sz w:val="22"/>
          <w:szCs w:val="22"/>
          <w:lang w:val="nl-NL"/>
        </w:rPr>
        <w:t>Estate.</w:t>
      </w:r>
      <w:r>
        <w:rPr>
          <w:rFonts w:ascii="CorpoA" w:hAnsi="CorpoA"/>
          <w:sz w:val="22"/>
          <w:szCs w:val="22"/>
          <w:lang w:val="nl-NL"/>
        </w:rPr>
        <w:t xml:space="preserve"> De grootste markt was voor dit model in het afgelopen jaar</w:t>
      </w:r>
      <w:r w:rsidRPr="00011590">
        <w:rPr>
          <w:rFonts w:ascii="CorpoA" w:hAnsi="CorpoA"/>
          <w:sz w:val="22"/>
          <w:szCs w:val="22"/>
          <w:lang w:val="nl-NL"/>
        </w:rPr>
        <w:t xml:space="preserve"> China,</w:t>
      </w:r>
      <w:r>
        <w:rPr>
          <w:rFonts w:ascii="CorpoA" w:hAnsi="CorpoA"/>
          <w:sz w:val="22"/>
          <w:szCs w:val="22"/>
          <w:lang w:val="nl-NL"/>
        </w:rPr>
        <w:t xml:space="preserve"> waar de vraag hoog was. De </w:t>
      </w:r>
      <w:r w:rsidR="00DD1121">
        <w:rPr>
          <w:rFonts w:ascii="CorpoA" w:hAnsi="CorpoA"/>
          <w:sz w:val="22"/>
          <w:szCs w:val="22"/>
          <w:lang w:val="nl-NL"/>
        </w:rPr>
        <w:t xml:space="preserve">verlengde </w:t>
      </w:r>
      <w:r>
        <w:rPr>
          <w:rFonts w:ascii="CorpoA" w:hAnsi="CorpoA"/>
          <w:sz w:val="22"/>
          <w:szCs w:val="22"/>
          <w:lang w:val="nl-NL"/>
        </w:rPr>
        <w:t xml:space="preserve">uitvoering van de C-Klasse Limousine die speciaal voor deze markt wordt geproduceerd, verkocht erg </w:t>
      </w:r>
      <w:r>
        <w:rPr>
          <w:rFonts w:ascii="CorpoA" w:hAnsi="CorpoA"/>
          <w:sz w:val="22"/>
          <w:szCs w:val="22"/>
          <w:lang w:val="nl-NL"/>
        </w:rPr>
        <w:lastRenderedPageBreak/>
        <w:t xml:space="preserve">goed. De aanhoudende populariteit van de </w:t>
      </w:r>
      <w:r w:rsidRPr="00011590">
        <w:rPr>
          <w:rFonts w:ascii="CorpoA" w:hAnsi="CorpoA"/>
          <w:sz w:val="22"/>
          <w:szCs w:val="22"/>
          <w:lang w:val="nl-NL"/>
        </w:rPr>
        <w:t>C-</w:t>
      </w:r>
      <w:r>
        <w:rPr>
          <w:rFonts w:ascii="CorpoA" w:hAnsi="CorpoA"/>
          <w:sz w:val="22"/>
          <w:szCs w:val="22"/>
          <w:lang w:val="nl-NL"/>
        </w:rPr>
        <w:t xml:space="preserve">Klasse komt naar voren in de verkoopcijfers van deze </w:t>
      </w:r>
      <w:proofErr w:type="spellStart"/>
      <w:r>
        <w:rPr>
          <w:rFonts w:ascii="CorpoA" w:hAnsi="CorpoA"/>
          <w:sz w:val="22"/>
          <w:szCs w:val="22"/>
          <w:lang w:val="nl-NL"/>
        </w:rPr>
        <w:t>model</w:t>
      </w:r>
      <w:r w:rsidR="00DD1121">
        <w:rPr>
          <w:rFonts w:ascii="CorpoA" w:hAnsi="CorpoA"/>
          <w:sz w:val="22"/>
          <w:szCs w:val="22"/>
          <w:lang w:val="nl-NL"/>
        </w:rPr>
        <w:t>sedrie</w:t>
      </w:r>
      <w:proofErr w:type="spellEnd"/>
      <w:r>
        <w:rPr>
          <w:rFonts w:ascii="CorpoA" w:hAnsi="CorpoA"/>
          <w:sz w:val="22"/>
          <w:szCs w:val="22"/>
          <w:lang w:val="nl-NL"/>
        </w:rPr>
        <w:t xml:space="preserve"> sinds de introductie in 1982, toen nog onder de naam 190</w:t>
      </w:r>
      <w:r w:rsidRPr="00011590">
        <w:rPr>
          <w:rFonts w:ascii="CorpoA" w:hAnsi="CorpoA"/>
          <w:sz w:val="22"/>
          <w:szCs w:val="22"/>
          <w:lang w:val="nl-NL"/>
        </w:rPr>
        <w:t>:</w:t>
      </w:r>
      <w:r>
        <w:rPr>
          <w:rFonts w:ascii="CorpoA" w:hAnsi="CorpoA"/>
          <w:sz w:val="22"/>
          <w:szCs w:val="22"/>
          <w:lang w:val="nl-NL"/>
        </w:rPr>
        <w:t xml:space="preserve"> sindsdien zijn meer dan </w:t>
      </w:r>
      <w:r w:rsidR="00B86E0E">
        <w:rPr>
          <w:rFonts w:ascii="CorpoA" w:hAnsi="CorpoA"/>
          <w:sz w:val="22"/>
          <w:szCs w:val="22"/>
          <w:lang w:val="nl-NL"/>
        </w:rPr>
        <w:t>9</w:t>
      </w:r>
      <w:r>
        <w:rPr>
          <w:rFonts w:ascii="CorpoA" w:hAnsi="CorpoA"/>
          <w:sz w:val="22"/>
          <w:szCs w:val="22"/>
          <w:lang w:val="nl-NL"/>
        </w:rPr>
        <w:t xml:space="preserve"> miljoen e</w:t>
      </w:r>
      <w:r w:rsidR="00B86E0E">
        <w:rPr>
          <w:rFonts w:ascii="CorpoA" w:hAnsi="CorpoA"/>
          <w:sz w:val="22"/>
          <w:szCs w:val="22"/>
          <w:lang w:val="nl-NL"/>
        </w:rPr>
        <w:t>enheden</w:t>
      </w:r>
      <w:r>
        <w:rPr>
          <w:rFonts w:ascii="CorpoA" w:hAnsi="CorpoA"/>
          <w:sz w:val="22"/>
          <w:szCs w:val="22"/>
          <w:lang w:val="nl-NL"/>
        </w:rPr>
        <w:t xml:space="preserve"> verkocht.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</w:p>
    <w:p w:rsidR="005B73C1" w:rsidRPr="00CD7FA8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CD7FA8">
        <w:rPr>
          <w:rFonts w:ascii="CorpoA" w:hAnsi="CorpoA"/>
          <w:b/>
          <w:sz w:val="22"/>
          <w:szCs w:val="22"/>
          <w:lang w:val="nl-NL"/>
        </w:rPr>
        <w:t xml:space="preserve">Succesvol jaar voor de E-Klasse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Afgelopen jaar werden meer dan een kwart miljoen e</w:t>
      </w:r>
      <w:r w:rsidR="00B86E0E">
        <w:rPr>
          <w:rFonts w:ascii="CorpoA" w:hAnsi="CorpoA"/>
          <w:sz w:val="22"/>
          <w:szCs w:val="22"/>
          <w:lang w:val="nl-NL"/>
        </w:rPr>
        <w:t>enheden</w:t>
      </w:r>
      <w:r>
        <w:rPr>
          <w:rFonts w:ascii="CorpoA" w:hAnsi="CorpoA"/>
          <w:sz w:val="22"/>
          <w:szCs w:val="22"/>
          <w:lang w:val="nl-NL"/>
        </w:rPr>
        <w:t xml:space="preserve"> verkocht van de </w:t>
      </w:r>
      <w:r w:rsidRPr="00011590">
        <w:rPr>
          <w:rFonts w:ascii="CorpoA" w:hAnsi="CorpoA"/>
          <w:sz w:val="22"/>
          <w:szCs w:val="22"/>
          <w:lang w:val="nl-NL"/>
        </w:rPr>
        <w:t>E-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Limousine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en </w:t>
      </w:r>
      <w:proofErr w:type="spellStart"/>
      <w:r w:rsidRPr="00011590">
        <w:rPr>
          <w:rFonts w:ascii="CorpoA" w:hAnsi="CorpoA"/>
          <w:sz w:val="22"/>
          <w:szCs w:val="22"/>
          <w:lang w:val="nl-NL"/>
        </w:rPr>
        <w:t>Estate</w:t>
      </w:r>
      <w:proofErr w:type="spellEnd"/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 w:rsidR="00D90703">
        <w:rPr>
          <w:rFonts w:ascii="CorpoA" w:hAnsi="CorpoA"/>
          <w:sz w:val="22"/>
          <w:szCs w:val="22"/>
          <w:lang w:val="nl-NL"/>
        </w:rPr>
        <w:t>(+7,9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). </w:t>
      </w:r>
      <w:r>
        <w:rPr>
          <w:rFonts w:ascii="CorpoA" w:hAnsi="CorpoA"/>
          <w:sz w:val="22"/>
          <w:szCs w:val="22"/>
          <w:lang w:val="nl-NL"/>
        </w:rPr>
        <w:t>De intelligent</w:t>
      </w:r>
      <w:r w:rsidR="00B86E0E">
        <w:rPr>
          <w:rFonts w:ascii="CorpoA" w:hAnsi="CorpoA"/>
          <w:sz w:val="22"/>
          <w:szCs w:val="22"/>
          <w:lang w:val="nl-NL"/>
        </w:rPr>
        <w:t>st</w:t>
      </w:r>
      <w:r>
        <w:rPr>
          <w:rFonts w:ascii="CorpoA" w:hAnsi="CorpoA"/>
          <w:sz w:val="22"/>
          <w:szCs w:val="22"/>
          <w:lang w:val="nl-NL"/>
        </w:rPr>
        <w:t xml:space="preserve">e </w:t>
      </w:r>
      <w:r w:rsidR="00B86E0E">
        <w:rPr>
          <w:rFonts w:ascii="CorpoA" w:hAnsi="CorpoA"/>
          <w:sz w:val="22"/>
          <w:szCs w:val="22"/>
          <w:lang w:val="nl-NL"/>
        </w:rPr>
        <w:t xml:space="preserve">businesslimousine </w:t>
      </w:r>
      <w:r>
        <w:rPr>
          <w:rFonts w:ascii="CorpoA" w:hAnsi="CorpoA"/>
          <w:sz w:val="22"/>
          <w:szCs w:val="22"/>
          <w:lang w:val="nl-NL"/>
        </w:rPr>
        <w:t xml:space="preserve">ter wereld is leverbaar sinds april 2016. In september 2016 verscheen de Estate-uitvoering in de </w:t>
      </w:r>
      <w:r w:rsidRPr="00011590">
        <w:rPr>
          <w:rFonts w:ascii="CorpoA" w:hAnsi="CorpoA"/>
          <w:sz w:val="22"/>
          <w:szCs w:val="22"/>
          <w:lang w:val="nl-NL"/>
        </w:rPr>
        <w:t>showrooms</w:t>
      </w:r>
      <w:r>
        <w:rPr>
          <w:rFonts w:ascii="CorpoA" w:hAnsi="CorpoA"/>
          <w:sz w:val="22"/>
          <w:szCs w:val="22"/>
          <w:lang w:val="nl-NL"/>
        </w:rPr>
        <w:t xml:space="preserve">, ook werd de </w:t>
      </w:r>
      <w:r w:rsidR="00B86E0E">
        <w:rPr>
          <w:rFonts w:ascii="CorpoA" w:hAnsi="CorpoA"/>
          <w:sz w:val="22"/>
          <w:szCs w:val="22"/>
          <w:lang w:val="nl-NL"/>
        </w:rPr>
        <w:t xml:space="preserve">verlengde </w:t>
      </w:r>
      <w:r>
        <w:rPr>
          <w:rFonts w:ascii="CorpoA" w:hAnsi="CorpoA"/>
          <w:sz w:val="22"/>
          <w:szCs w:val="22"/>
          <w:lang w:val="nl-NL"/>
        </w:rPr>
        <w:t>uitvoering leverbaar</w:t>
      </w:r>
      <w:r w:rsidRPr="00011590">
        <w:rPr>
          <w:rFonts w:ascii="CorpoA" w:hAnsi="CorpoA"/>
          <w:sz w:val="22"/>
          <w:szCs w:val="22"/>
          <w:lang w:val="nl-NL"/>
        </w:rPr>
        <w:t xml:space="preserve"> in China. </w:t>
      </w:r>
      <w:r>
        <w:rPr>
          <w:rFonts w:ascii="CorpoA" w:hAnsi="CorpoA"/>
          <w:sz w:val="22"/>
          <w:szCs w:val="22"/>
          <w:lang w:val="nl-NL"/>
        </w:rPr>
        <w:t xml:space="preserve">In 2017 zullen de verkopen naar verwachting blijven stijgen, door de volledige beschikbaarheid van de </w:t>
      </w:r>
      <w:r w:rsidRPr="00011590">
        <w:rPr>
          <w:rFonts w:ascii="CorpoA" w:hAnsi="CorpoA"/>
          <w:sz w:val="22"/>
          <w:szCs w:val="22"/>
          <w:lang w:val="nl-NL"/>
        </w:rPr>
        <w:t>E-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Limousine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en </w:t>
      </w:r>
      <w:proofErr w:type="spellStart"/>
      <w:r>
        <w:rPr>
          <w:rFonts w:ascii="CorpoA" w:hAnsi="CorpoA"/>
          <w:sz w:val="22"/>
          <w:szCs w:val="22"/>
          <w:lang w:val="nl-NL"/>
        </w:rPr>
        <w:t>Estate</w:t>
      </w:r>
      <w:proofErr w:type="spellEnd"/>
      <w:r>
        <w:rPr>
          <w:rFonts w:ascii="CorpoA" w:hAnsi="CorpoA"/>
          <w:sz w:val="22"/>
          <w:szCs w:val="22"/>
          <w:lang w:val="nl-NL"/>
        </w:rPr>
        <w:t xml:space="preserve"> </w:t>
      </w:r>
      <w:r w:rsidR="007C3A0E">
        <w:rPr>
          <w:rFonts w:ascii="CorpoA" w:hAnsi="CorpoA"/>
          <w:sz w:val="22"/>
          <w:szCs w:val="22"/>
          <w:lang w:val="nl-NL"/>
        </w:rPr>
        <w:t xml:space="preserve">en </w:t>
      </w:r>
      <w:r>
        <w:rPr>
          <w:rFonts w:ascii="CorpoA" w:hAnsi="CorpoA"/>
          <w:sz w:val="22"/>
          <w:szCs w:val="22"/>
          <w:lang w:val="nl-NL"/>
        </w:rPr>
        <w:t xml:space="preserve">de introductie van de </w:t>
      </w:r>
      <w:r w:rsidRPr="00011590">
        <w:rPr>
          <w:rFonts w:ascii="CorpoA" w:hAnsi="CorpoA"/>
          <w:sz w:val="22"/>
          <w:szCs w:val="22"/>
          <w:lang w:val="nl-NL"/>
        </w:rPr>
        <w:t>E-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All-Terrain</w:t>
      </w:r>
      <w:r>
        <w:rPr>
          <w:rFonts w:ascii="CorpoA" w:hAnsi="CorpoA"/>
          <w:sz w:val="22"/>
          <w:szCs w:val="22"/>
          <w:lang w:val="nl-NL"/>
        </w:rPr>
        <w:t>. Dit model beschikt over styling</w:t>
      </w:r>
      <w:r w:rsidRPr="00011590">
        <w:rPr>
          <w:rFonts w:ascii="CorpoA" w:hAnsi="CorpoA"/>
          <w:sz w:val="22"/>
          <w:szCs w:val="22"/>
          <w:lang w:val="nl-NL"/>
        </w:rPr>
        <w:t>e</w:t>
      </w:r>
      <w:r>
        <w:rPr>
          <w:rFonts w:ascii="CorpoA" w:hAnsi="CorpoA"/>
          <w:sz w:val="22"/>
          <w:szCs w:val="22"/>
          <w:lang w:val="nl-NL"/>
        </w:rPr>
        <w:t xml:space="preserve">lementen met een </w:t>
      </w:r>
      <w:r w:rsidR="00AD78FC">
        <w:rPr>
          <w:rFonts w:ascii="CorpoA" w:hAnsi="CorpoA"/>
          <w:sz w:val="22"/>
          <w:szCs w:val="22"/>
          <w:lang w:val="nl-NL"/>
        </w:rPr>
        <w:t>off</w:t>
      </w:r>
      <w:r w:rsidRPr="00011590">
        <w:rPr>
          <w:rFonts w:ascii="CorpoA" w:hAnsi="CorpoA"/>
          <w:sz w:val="22"/>
          <w:szCs w:val="22"/>
          <w:lang w:val="nl-NL"/>
        </w:rPr>
        <w:t xml:space="preserve">road look </w:t>
      </w:r>
      <w:r>
        <w:rPr>
          <w:rFonts w:ascii="CorpoA" w:hAnsi="CorpoA"/>
          <w:sz w:val="22"/>
          <w:szCs w:val="22"/>
          <w:lang w:val="nl-NL"/>
        </w:rPr>
        <w:t xml:space="preserve">en zal in het voorjaar in de </w:t>
      </w:r>
      <w:r w:rsidRPr="00011590">
        <w:rPr>
          <w:rFonts w:ascii="CorpoA" w:hAnsi="CorpoA"/>
          <w:sz w:val="22"/>
          <w:szCs w:val="22"/>
          <w:lang w:val="nl-NL"/>
        </w:rPr>
        <w:t>showrooms</w:t>
      </w:r>
      <w:r>
        <w:rPr>
          <w:rFonts w:ascii="CorpoA" w:hAnsi="CorpoA"/>
          <w:sz w:val="22"/>
          <w:szCs w:val="22"/>
          <w:lang w:val="nl-NL"/>
        </w:rPr>
        <w:t xml:space="preserve"> verschijnen</w:t>
      </w:r>
      <w:r w:rsidRPr="00011590">
        <w:rPr>
          <w:rFonts w:ascii="CorpoA" w:hAnsi="CorpoA"/>
          <w:sz w:val="22"/>
          <w:szCs w:val="22"/>
          <w:lang w:val="nl-NL"/>
        </w:rPr>
        <w:t>.</w:t>
      </w:r>
    </w:p>
    <w:p w:rsidR="005B73C1" w:rsidRPr="00DC1563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DC1563">
        <w:rPr>
          <w:rFonts w:ascii="CorpoA" w:hAnsi="CorpoA"/>
          <w:b/>
          <w:sz w:val="22"/>
          <w:szCs w:val="22"/>
          <w:lang w:val="nl-NL"/>
        </w:rPr>
        <w:t xml:space="preserve">Meer dan 300.000 S-Klasse Limousines van de huidige generatie </w:t>
      </w:r>
      <w:r w:rsidR="00B86E0E" w:rsidRPr="00DC1563">
        <w:rPr>
          <w:rFonts w:ascii="CorpoA" w:hAnsi="CorpoA"/>
          <w:b/>
          <w:sz w:val="22"/>
          <w:szCs w:val="22"/>
          <w:lang w:val="nl-NL"/>
        </w:rPr>
        <w:t>verkocht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011590">
        <w:rPr>
          <w:rFonts w:ascii="CorpoA" w:hAnsi="CorpoA"/>
          <w:sz w:val="22"/>
          <w:szCs w:val="22"/>
          <w:lang w:val="nl-NL"/>
        </w:rPr>
        <w:t>Sin</w:t>
      </w:r>
      <w:r>
        <w:rPr>
          <w:rFonts w:ascii="CorpoA" w:hAnsi="CorpoA"/>
          <w:sz w:val="22"/>
          <w:szCs w:val="22"/>
          <w:lang w:val="nl-NL"/>
        </w:rPr>
        <w:t xml:space="preserve">ds de </w:t>
      </w:r>
      <w:r w:rsidR="00B86E0E">
        <w:rPr>
          <w:rFonts w:ascii="CorpoA" w:hAnsi="CorpoA"/>
          <w:sz w:val="22"/>
          <w:szCs w:val="22"/>
          <w:lang w:val="nl-NL"/>
        </w:rPr>
        <w:t>i</w:t>
      </w:r>
      <w:r>
        <w:rPr>
          <w:rFonts w:ascii="CorpoA" w:hAnsi="CorpoA"/>
          <w:sz w:val="22"/>
          <w:szCs w:val="22"/>
          <w:lang w:val="nl-NL"/>
        </w:rPr>
        <w:t>ntroductie van de huidige generatie in 2013 zijn er al meer dan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300.</w:t>
      </w:r>
      <w:r w:rsidRPr="00011590">
        <w:rPr>
          <w:rFonts w:ascii="CorpoA" w:hAnsi="CorpoA"/>
          <w:sz w:val="22"/>
          <w:szCs w:val="22"/>
          <w:lang w:val="nl-NL"/>
        </w:rPr>
        <w:t>000 S-</w:t>
      </w:r>
      <w:r>
        <w:rPr>
          <w:rFonts w:ascii="CorpoA" w:hAnsi="CorpoA"/>
          <w:sz w:val="22"/>
          <w:szCs w:val="22"/>
          <w:lang w:val="nl-NL"/>
        </w:rPr>
        <w:t>Klasse Limousine</w:t>
      </w:r>
      <w:r w:rsidRPr="00011590">
        <w:rPr>
          <w:rFonts w:ascii="CorpoA" w:hAnsi="CorpoA"/>
          <w:sz w:val="22"/>
          <w:szCs w:val="22"/>
          <w:lang w:val="nl-NL"/>
        </w:rPr>
        <w:t>s</w:t>
      </w:r>
      <w:r>
        <w:rPr>
          <w:rFonts w:ascii="CorpoA" w:hAnsi="CorpoA"/>
          <w:sz w:val="22"/>
          <w:szCs w:val="22"/>
          <w:lang w:val="nl-NL"/>
        </w:rPr>
        <w:t xml:space="preserve"> verkocht. Het topmodel van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 xml:space="preserve">wist zijn positie als best verkochte </w:t>
      </w:r>
      <w:r w:rsidR="00B86E0E">
        <w:rPr>
          <w:rFonts w:ascii="CorpoA" w:hAnsi="CorpoA"/>
          <w:sz w:val="22"/>
          <w:szCs w:val="22"/>
          <w:lang w:val="nl-NL"/>
        </w:rPr>
        <w:t>limousine</w:t>
      </w:r>
      <w:r>
        <w:rPr>
          <w:rFonts w:ascii="CorpoA" w:hAnsi="CorpoA"/>
          <w:sz w:val="22"/>
          <w:szCs w:val="22"/>
          <w:lang w:val="nl-NL"/>
        </w:rPr>
        <w:t xml:space="preserve"> in het topsegment vast te houden </w:t>
      </w:r>
      <w:r w:rsidRPr="00011590">
        <w:rPr>
          <w:rFonts w:ascii="CorpoA" w:hAnsi="CorpoA"/>
          <w:sz w:val="22"/>
          <w:szCs w:val="22"/>
          <w:lang w:val="nl-NL"/>
        </w:rPr>
        <w:t xml:space="preserve">in 2016. </w:t>
      </w:r>
      <w:r>
        <w:rPr>
          <w:rFonts w:ascii="CorpoA" w:hAnsi="CorpoA"/>
          <w:sz w:val="22"/>
          <w:szCs w:val="22"/>
          <w:lang w:val="nl-NL"/>
        </w:rPr>
        <w:t xml:space="preserve">Afgelopen jaar was er met name op de Chinese markt veel vraag naar de </w:t>
      </w:r>
      <w:r w:rsidR="00B86E0E">
        <w:rPr>
          <w:rFonts w:ascii="CorpoA" w:hAnsi="CorpoA"/>
          <w:sz w:val="22"/>
          <w:szCs w:val="22"/>
          <w:lang w:val="nl-NL"/>
        </w:rPr>
        <w:t xml:space="preserve">verlengde </w:t>
      </w:r>
      <w:r>
        <w:rPr>
          <w:rFonts w:ascii="CorpoA" w:hAnsi="CorpoA"/>
          <w:sz w:val="22"/>
          <w:szCs w:val="22"/>
          <w:lang w:val="nl-NL"/>
        </w:rPr>
        <w:t xml:space="preserve">S-Klasse. In </w:t>
      </w:r>
      <w:r w:rsidRPr="00011590">
        <w:rPr>
          <w:rFonts w:ascii="CorpoA" w:hAnsi="CorpoA"/>
          <w:sz w:val="22"/>
          <w:szCs w:val="22"/>
          <w:lang w:val="nl-NL"/>
        </w:rPr>
        <w:t xml:space="preserve">2016 was </w:t>
      </w:r>
      <w:r>
        <w:rPr>
          <w:rFonts w:ascii="CorpoA" w:hAnsi="CorpoA"/>
          <w:sz w:val="22"/>
          <w:szCs w:val="22"/>
          <w:lang w:val="nl-NL"/>
        </w:rPr>
        <w:t xml:space="preserve">bovendien de </w:t>
      </w:r>
      <w:r w:rsidRPr="00011590">
        <w:rPr>
          <w:rFonts w:ascii="CorpoA" w:hAnsi="CorpoA"/>
          <w:sz w:val="22"/>
          <w:szCs w:val="22"/>
          <w:lang w:val="nl-NL"/>
        </w:rPr>
        <w:t>Mercedes-Maybach S-</w:t>
      </w:r>
      <w:r>
        <w:rPr>
          <w:rFonts w:ascii="CorpoA" w:hAnsi="CorpoA"/>
          <w:sz w:val="22"/>
          <w:szCs w:val="22"/>
          <w:lang w:val="nl-NL"/>
        </w:rPr>
        <w:t xml:space="preserve">Klasse voor het eerst het hele jaar beschikbaar; meer dan </w:t>
      </w:r>
      <w:r w:rsidR="00B86E0E">
        <w:rPr>
          <w:rFonts w:ascii="CorpoA" w:hAnsi="CorpoA"/>
          <w:sz w:val="22"/>
          <w:szCs w:val="22"/>
          <w:lang w:val="nl-NL"/>
        </w:rPr>
        <w:t>10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 xml:space="preserve"> van alle auto’s die in het segment van de </w:t>
      </w:r>
      <w:r w:rsidRPr="00011590">
        <w:rPr>
          <w:rFonts w:ascii="CorpoA" w:hAnsi="CorpoA"/>
          <w:sz w:val="22"/>
          <w:szCs w:val="22"/>
          <w:lang w:val="nl-NL"/>
        </w:rPr>
        <w:t>S-</w:t>
      </w:r>
      <w:r>
        <w:rPr>
          <w:rFonts w:ascii="CorpoA" w:hAnsi="CorpoA"/>
          <w:sz w:val="22"/>
          <w:szCs w:val="22"/>
          <w:lang w:val="nl-NL"/>
        </w:rPr>
        <w:t>Klasse werden verkocht, waren Maybach-modellen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De nieuwe</w:t>
      </w:r>
      <w:r w:rsidRPr="00011590">
        <w:rPr>
          <w:rFonts w:ascii="CorpoA" w:hAnsi="CorpoA"/>
          <w:sz w:val="22"/>
          <w:szCs w:val="22"/>
          <w:lang w:val="nl-NL"/>
        </w:rPr>
        <w:t xml:space="preserve"> S-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Limousine zal dit jaar op de markt verschijnen, met waarschijnlijk opnieuw een verkoopstijging tot gevolg. Met de introductie van dit model zal het grootste motorenoffensief in de geschiedenis van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Mercedes-Benz </w:t>
      </w:r>
      <w:r>
        <w:rPr>
          <w:rFonts w:ascii="CorpoA" w:hAnsi="CorpoA"/>
          <w:sz w:val="22"/>
          <w:szCs w:val="22"/>
          <w:lang w:val="nl-NL"/>
        </w:rPr>
        <w:t xml:space="preserve">van </w:t>
      </w:r>
      <w:r w:rsidRPr="00011590">
        <w:rPr>
          <w:rFonts w:ascii="CorpoA" w:hAnsi="CorpoA"/>
          <w:sz w:val="22"/>
          <w:szCs w:val="22"/>
          <w:lang w:val="nl-NL"/>
        </w:rPr>
        <w:t>start</w:t>
      </w:r>
      <w:r>
        <w:rPr>
          <w:rFonts w:ascii="CorpoA" w:hAnsi="CorpoA"/>
          <w:sz w:val="22"/>
          <w:szCs w:val="22"/>
          <w:lang w:val="nl-NL"/>
        </w:rPr>
        <w:t xml:space="preserve"> gaan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</w:p>
    <w:p w:rsidR="005B73C1" w:rsidRPr="00BF4F12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BF4F12">
        <w:rPr>
          <w:rFonts w:ascii="CorpoA" w:hAnsi="CorpoA"/>
          <w:b/>
          <w:sz w:val="22"/>
          <w:szCs w:val="22"/>
          <w:lang w:val="nl-NL"/>
        </w:rPr>
        <w:t xml:space="preserve">SUV-segment het meest succesvol met meer </w:t>
      </w:r>
      <w:r w:rsidR="00B86E0E">
        <w:rPr>
          <w:rFonts w:ascii="CorpoA" w:hAnsi="CorpoA"/>
          <w:b/>
          <w:sz w:val="22"/>
          <w:szCs w:val="22"/>
          <w:lang w:val="nl-NL"/>
        </w:rPr>
        <w:t xml:space="preserve">dan </w:t>
      </w:r>
      <w:r w:rsidRPr="00BF4F12">
        <w:rPr>
          <w:rFonts w:ascii="CorpoA" w:hAnsi="CorpoA"/>
          <w:b/>
          <w:sz w:val="22"/>
          <w:szCs w:val="22"/>
          <w:lang w:val="nl-NL"/>
        </w:rPr>
        <w:t>700.000 verkochte e</w:t>
      </w:r>
      <w:r w:rsidR="00B86E0E">
        <w:rPr>
          <w:rFonts w:ascii="CorpoA" w:hAnsi="CorpoA"/>
          <w:b/>
          <w:sz w:val="22"/>
          <w:szCs w:val="22"/>
          <w:lang w:val="nl-NL"/>
        </w:rPr>
        <w:t>enheden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 xml:space="preserve">Het modellenoffensief op </w:t>
      </w:r>
      <w:r w:rsidRPr="00011590">
        <w:rPr>
          <w:rFonts w:ascii="CorpoA" w:hAnsi="CorpoA"/>
          <w:sz w:val="22"/>
          <w:szCs w:val="22"/>
          <w:lang w:val="nl-NL"/>
        </w:rPr>
        <w:t>SUV</w:t>
      </w:r>
      <w:r>
        <w:rPr>
          <w:rFonts w:ascii="CorpoA" w:hAnsi="CorpoA"/>
          <w:sz w:val="22"/>
          <w:szCs w:val="22"/>
          <w:lang w:val="nl-NL"/>
        </w:rPr>
        <w:t xml:space="preserve">-gebied werpt zijn vruchten af. De verkopen namen in 2016 toe naar </w:t>
      </w:r>
      <w:r w:rsidRPr="00011590">
        <w:rPr>
          <w:rFonts w:ascii="CorpoA" w:hAnsi="CorpoA"/>
          <w:sz w:val="22"/>
          <w:szCs w:val="22"/>
          <w:lang w:val="nl-NL"/>
        </w:rPr>
        <w:t>706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 xml:space="preserve">170 </w:t>
      </w:r>
      <w:r>
        <w:rPr>
          <w:rFonts w:ascii="CorpoA" w:hAnsi="CorpoA"/>
          <w:sz w:val="22"/>
          <w:szCs w:val="22"/>
          <w:lang w:val="nl-NL"/>
        </w:rPr>
        <w:t>e</w:t>
      </w:r>
      <w:r w:rsidR="00B86E0E">
        <w:rPr>
          <w:rFonts w:ascii="CorpoA" w:hAnsi="CorpoA"/>
          <w:sz w:val="22"/>
          <w:szCs w:val="22"/>
          <w:lang w:val="nl-NL"/>
        </w:rPr>
        <w:t>enheden</w:t>
      </w:r>
      <w:r>
        <w:rPr>
          <w:rFonts w:ascii="CorpoA" w:hAnsi="CorpoA"/>
          <w:sz w:val="22"/>
          <w:szCs w:val="22"/>
          <w:lang w:val="nl-NL"/>
        </w:rPr>
        <w:t xml:space="preserve">, een stijging van </w:t>
      </w:r>
      <w:r w:rsidRPr="00011590">
        <w:rPr>
          <w:rFonts w:ascii="CorpoA" w:hAnsi="CorpoA"/>
          <w:sz w:val="22"/>
          <w:szCs w:val="22"/>
          <w:lang w:val="nl-NL"/>
        </w:rPr>
        <w:t>34</w:t>
      </w:r>
      <w:r>
        <w:rPr>
          <w:rFonts w:ascii="CorpoA" w:hAnsi="CorpoA"/>
          <w:sz w:val="22"/>
          <w:szCs w:val="22"/>
          <w:lang w:val="nl-NL"/>
        </w:rPr>
        <w:t>,</w:t>
      </w:r>
      <w:r w:rsidRPr="00011590">
        <w:rPr>
          <w:rFonts w:ascii="CorpoA" w:hAnsi="CorpoA"/>
          <w:sz w:val="22"/>
          <w:szCs w:val="22"/>
          <w:lang w:val="nl-NL"/>
        </w:rPr>
        <w:t>3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>
        <w:rPr>
          <w:rFonts w:ascii="CorpoA" w:hAnsi="CorpoA"/>
          <w:sz w:val="22"/>
          <w:szCs w:val="22"/>
          <w:lang w:val="nl-NL"/>
        </w:rPr>
        <w:t>Nooit eerder werden er zoveel e</w:t>
      </w:r>
      <w:r w:rsidR="00B86E0E">
        <w:rPr>
          <w:rFonts w:ascii="CorpoA" w:hAnsi="CorpoA"/>
          <w:sz w:val="22"/>
          <w:szCs w:val="22"/>
          <w:lang w:val="nl-NL"/>
        </w:rPr>
        <w:t>enheden</w:t>
      </w:r>
      <w:r>
        <w:rPr>
          <w:rFonts w:ascii="CorpoA" w:hAnsi="CorpoA"/>
          <w:sz w:val="22"/>
          <w:szCs w:val="22"/>
          <w:lang w:val="nl-NL"/>
        </w:rPr>
        <w:t xml:space="preserve"> van de </w:t>
      </w:r>
      <w:r w:rsidRPr="00011590">
        <w:rPr>
          <w:rFonts w:ascii="CorpoA" w:hAnsi="CorpoA"/>
          <w:sz w:val="22"/>
          <w:szCs w:val="22"/>
          <w:lang w:val="nl-NL"/>
        </w:rPr>
        <w:t>GLA, GLC,</w:t>
      </w:r>
      <w:r>
        <w:rPr>
          <w:rFonts w:ascii="CorpoA" w:hAnsi="CorpoA"/>
          <w:sz w:val="22"/>
          <w:szCs w:val="22"/>
          <w:lang w:val="nl-NL"/>
        </w:rPr>
        <w:t xml:space="preserve"> </w:t>
      </w:r>
      <w:r w:rsidRPr="00011590">
        <w:rPr>
          <w:rFonts w:ascii="CorpoA" w:hAnsi="CorpoA"/>
          <w:sz w:val="22"/>
          <w:szCs w:val="22"/>
          <w:lang w:val="nl-NL"/>
        </w:rPr>
        <w:t xml:space="preserve">GLC Coupé, GLE, GLE </w:t>
      </w:r>
      <w:r w:rsidRPr="00011590">
        <w:rPr>
          <w:rFonts w:ascii="CorpoA" w:hAnsi="CorpoA"/>
          <w:sz w:val="22"/>
          <w:szCs w:val="22"/>
          <w:lang w:val="nl-NL"/>
        </w:rPr>
        <w:lastRenderedPageBreak/>
        <w:t xml:space="preserve">Coupé, </w:t>
      </w:r>
      <w:r>
        <w:rPr>
          <w:rFonts w:ascii="CorpoA" w:hAnsi="CorpoA"/>
          <w:sz w:val="22"/>
          <w:szCs w:val="22"/>
          <w:lang w:val="nl-NL"/>
        </w:rPr>
        <w:t xml:space="preserve">GLS en </w:t>
      </w:r>
      <w:r w:rsidRPr="00011590">
        <w:rPr>
          <w:rFonts w:ascii="CorpoA" w:hAnsi="CorpoA"/>
          <w:sz w:val="22"/>
          <w:szCs w:val="22"/>
          <w:lang w:val="nl-NL"/>
        </w:rPr>
        <w:t>G-</w:t>
      </w:r>
      <w:r>
        <w:rPr>
          <w:rFonts w:ascii="CorpoA" w:hAnsi="CorpoA"/>
          <w:sz w:val="22"/>
          <w:szCs w:val="22"/>
          <w:lang w:val="nl-NL"/>
        </w:rPr>
        <w:t xml:space="preserve">Klasse afgeleverd als in het afgelopen jaar. Met name de verkopen van de </w:t>
      </w:r>
      <w:r w:rsidRPr="00011590">
        <w:rPr>
          <w:rFonts w:ascii="CorpoA" w:hAnsi="CorpoA"/>
          <w:sz w:val="22"/>
          <w:szCs w:val="22"/>
          <w:lang w:val="nl-NL"/>
        </w:rPr>
        <w:t xml:space="preserve">GLC </w:t>
      </w:r>
      <w:r>
        <w:rPr>
          <w:rFonts w:ascii="CorpoA" w:hAnsi="CorpoA"/>
          <w:sz w:val="22"/>
          <w:szCs w:val="22"/>
          <w:lang w:val="nl-NL"/>
        </w:rPr>
        <w:t>stegen flink in 2016. Dankzij de sterke groeicijfers in het afgelopen jaar wist de stamvader van d</w:t>
      </w:r>
      <w:r w:rsidRPr="00011590">
        <w:rPr>
          <w:rFonts w:ascii="CorpoA" w:hAnsi="CorpoA"/>
          <w:sz w:val="22"/>
          <w:szCs w:val="22"/>
          <w:lang w:val="nl-NL"/>
        </w:rPr>
        <w:t>e SUV</w:t>
      </w:r>
      <w:r>
        <w:rPr>
          <w:rFonts w:ascii="CorpoA" w:hAnsi="CorpoA"/>
          <w:sz w:val="22"/>
          <w:szCs w:val="22"/>
          <w:lang w:val="nl-NL"/>
        </w:rPr>
        <w:t>’s, d</w:t>
      </w:r>
      <w:r w:rsidRPr="00011590">
        <w:rPr>
          <w:rFonts w:ascii="CorpoA" w:hAnsi="CorpoA"/>
          <w:sz w:val="22"/>
          <w:szCs w:val="22"/>
          <w:lang w:val="nl-NL"/>
        </w:rPr>
        <w:t>e G-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, </w:t>
      </w:r>
      <w:r>
        <w:rPr>
          <w:rFonts w:ascii="CorpoA" w:hAnsi="CorpoA"/>
          <w:sz w:val="22"/>
          <w:szCs w:val="22"/>
          <w:lang w:val="nl-NL"/>
        </w:rPr>
        <w:t>een nieuw verkoop</w:t>
      </w:r>
      <w:r w:rsidRPr="00011590">
        <w:rPr>
          <w:rFonts w:ascii="CorpoA" w:hAnsi="CorpoA"/>
          <w:sz w:val="22"/>
          <w:szCs w:val="22"/>
          <w:lang w:val="nl-NL"/>
        </w:rPr>
        <w:t xml:space="preserve">record </w:t>
      </w:r>
      <w:r>
        <w:rPr>
          <w:rFonts w:ascii="CorpoA" w:hAnsi="CorpoA"/>
          <w:sz w:val="22"/>
          <w:szCs w:val="22"/>
          <w:lang w:val="nl-NL"/>
        </w:rPr>
        <w:t>te vestigen: er werden bijna 20.</w:t>
      </w:r>
      <w:r w:rsidRPr="00011590">
        <w:rPr>
          <w:rFonts w:ascii="CorpoA" w:hAnsi="CorpoA"/>
          <w:sz w:val="22"/>
          <w:szCs w:val="22"/>
          <w:lang w:val="nl-NL"/>
        </w:rPr>
        <w:t>000</w:t>
      </w:r>
      <w:r>
        <w:rPr>
          <w:rFonts w:ascii="CorpoA" w:hAnsi="CorpoA"/>
          <w:sz w:val="22"/>
          <w:szCs w:val="22"/>
          <w:lang w:val="nl-NL"/>
        </w:rPr>
        <w:t xml:space="preserve"> e</w:t>
      </w:r>
      <w:r w:rsidR="00B86E0E">
        <w:rPr>
          <w:rFonts w:ascii="CorpoA" w:hAnsi="CorpoA"/>
          <w:sz w:val="22"/>
          <w:szCs w:val="22"/>
          <w:lang w:val="nl-NL"/>
        </w:rPr>
        <w:t xml:space="preserve">enheden </w:t>
      </w:r>
      <w:r>
        <w:rPr>
          <w:rFonts w:ascii="CorpoA" w:hAnsi="CorpoA"/>
          <w:sz w:val="22"/>
          <w:szCs w:val="22"/>
          <w:lang w:val="nl-NL"/>
        </w:rPr>
        <w:t>verkocht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</w:p>
    <w:p w:rsidR="005B73C1" w:rsidRPr="00B67204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B67204">
        <w:rPr>
          <w:rFonts w:ascii="CorpoA" w:hAnsi="CorpoA"/>
          <w:b/>
          <w:sz w:val="22"/>
          <w:szCs w:val="22"/>
          <w:lang w:val="nl-NL"/>
        </w:rPr>
        <w:t xml:space="preserve">‘Year of the Dream Cars’: tweecijferige groei dankzij nieuwe modellen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7C3A0E">
        <w:rPr>
          <w:rFonts w:ascii="CorpoA" w:hAnsi="CorpoA"/>
          <w:sz w:val="22"/>
          <w:szCs w:val="22"/>
          <w:lang w:val="en-US"/>
        </w:rPr>
        <w:t xml:space="preserve">In het ‘Year of the Dream Cars’ </w:t>
      </w:r>
      <w:proofErr w:type="spellStart"/>
      <w:r w:rsidRPr="007C3A0E">
        <w:rPr>
          <w:rFonts w:ascii="CorpoA" w:hAnsi="CorpoA"/>
          <w:sz w:val="22"/>
          <w:szCs w:val="22"/>
          <w:lang w:val="en-US"/>
        </w:rPr>
        <w:t>wist</w:t>
      </w:r>
      <w:proofErr w:type="spellEnd"/>
      <w:r w:rsidRPr="007C3A0E">
        <w:rPr>
          <w:rFonts w:ascii="CorpoA" w:hAnsi="CorpoA"/>
          <w:sz w:val="22"/>
          <w:szCs w:val="22"/>
          <w:lang w:val="en-US"/>
        </w:rPr>
        <w:t xml:space="preserve"> Mercedes-Benz </w:t>
      </w:r>
      <w:proofErr w:type="spellStart"/>
      <w:r w:rsidRPr="007C3A0E">
        <w:rPr>
          <w:rFonts w:ascii="CorpoA" w:hAnsi="CorpoA"/>
          <w:sz w:val="22"/>
          <w:szCs w:val="22"/>
          <w:lang w:val="en-US"/>
        </w:rPr>
        <w:t>wereldwijd</w:t>
      </w:r>
      <w:proofErr w:type="spellEnd"/>
      <w:r w:rsidRPr="007C3A0E">
        <w:rPr>
          <w:rFonts w:ascii="CorpoA" w:hAnsi="CorpoA"/>
          <w:sz w:val="22"/>
          <w:szCs w:val="22"/>
          <w:lang w:val="en-US"/>
        </w:rPr>
        <w:t xml:space="preserve"> circa 140.000 roadsters, cabriolets en coupés </w:t>
      </w:r>
      <w:proofErr w:type="spellStart"/>
      <w:r w:rsidRPr="007C3A0E">
        <w:rPr>
          <w:rFonts w:ascii="CorpoA" w:hAnsi="CorpoA"/>
          <w:sz w:val="22"/>
          <w:szCs w:val="22"/>
          <w:lang w:val="en-US"/>
        </w:rPr>
        <w:t>te</w:t>
      </w:r>
      <w:proofErr w:type="spellEnd"/>
      <w:r w:rsidRPr="007C3A0E">
        <w:rPr>
          <w:rFonts w:ascii="CorpoA" w:hAnsi="CorpoA"/>
          <w:sz w:val="22"/>
          <w:szCs w:val="22"/>
          <w:lang w:val="en-US"/>
        </w:rPr>
        <w:t xml:space="preserve"> </w:t>
      </w:r>
      <w:proofErr w:type="spellStart"/>
      <w:r w:rsidRPr="007C3A0E">
        <w:rPr>
          <w:rFonts w:ascii="CorpoA" w:hAnsi="CorpoA"/>
          <w:sz w:val="22"/>
          <w:szCs w:val="22"/>
          <w:lang w:val="en-US"/>
        </w:rPr>
        <w:t>verkopen</w:t>
      </w:r>
      <w:proofErr w:type="spellEnd"/>
      <w:r w:rsidRPr="007C3A0E">
        <w:rPr>
          <w:rFonts w:ascii="CorpoA" w:hAnsi="CorpoA"/>
          <w:sz w:val="22"/>
          <w:szCs w:val="22"/>
          <w:lang w:val="en-US"/>
        </w:rPr>
        <w:t xml:space="preserve"> (+ 10,5</w:t>
      </w:r>
      <w:r w:rsidR="007C3A0E" w:rsidRPr="007C3A0E">
        <w:rPr>
          <w:rFonts w:ascii="CorpoA" w:hAnsi="CorpoA"/>
          <w:sz w:val="22"/>
          <w:szCs w:val="22"/>
          <w:lang w:val="en-US"/>
        </w:rPr>
        <w:t>%</w:t>
      </w:r>
      <w:r w:rsidRPr="007C3A0E">
        <w:rPr>
          <w:rFonts w:ascii="CorpoA" w:hAnsi="CorpoA"/>
          <w:sz w:val="22"/>
          <w:szCs w:val="22"/>
          <w:lang w:val="en-US"/>
        </w:rPr>
        <w:t xml:space="preserve">). </w:t>
      </w:r>
      <w:r>
        <w:rPr>
          <w:rFonts w:ascii="CorpoA" w:hAnsi="CorpoA"/>
          <w:sz w:val="22"/>
          <w:szCs w:val="22"/>
          <w:lang w:val="nl-NL"/>
        </w:rPr>
        <w:t xml:space="preserve">Naast de introductie van de vernieuwde SL en SLC werd de </w:t>
      </w:r>
      <w:proofErr w:type="spellStart"/>
      <w:r>
        <w:rPr>
          <w:rFonts w:ascii="CorpoA" w:hAnsi="CorpoA"/>
          <w:sz w:val="22"/>
          <w:szCs w:val="22"/>
          <w:lang w:val="nl-NL"/>
        </w:rPr>
        <w:t>droomautofamilie</w:t>
      </w:r>
      <w:proofErr w:type="spellEnd"/>
      <w:r>
        <w:rPr>
          <w:rFonts w:ascii="CorpoA" w:hAnsi="CorpoA"/>
          <w:sz w:val="22"/>
          <w:szCs w:val="22"/>
          <w:lang w:val="nl-NL"/>
        </w:rPr>
        <w:t xml:space="preserve"> ook uitgebreid in het afgelopen jaar. De </w:t>
      </w:r>
      <w:r w:rsidRPr="00011590">
        <w:rPr>
          <w:rFonts w:ascii="CorpoA" w:hAnsi="CorpoA"/>
          <w:sz w:val="22"/>
          <w:szCs w:val="22"/>
          <w:lang w:val="nl-NL"/>
        </w:rPr>
        <w:t>C-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Cabriolet is</w:t>
      </w:r>
      <w:r>
        <w:rPr>
          <w:rFonts w:ascii="CorpoA" w:hAnsi="CorpoA"/>
          <w:sz w:val="22"/>
          <w:szCs w:val="22"/>
          <w:lang w:val="nl-NL"/>
        </w:rPr>
        <w:t xml:space="preserve"> het nieuwe ‘instapmodel’ in het cabrioletaanbod van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Mercedes-Benz en de </w:t>
      </w:r>
      <w:r w:rsidRPr="00011590">
        <w:rPr>
          <w:rFonts w:ascii="CorpoA" w:hAnsi="CorpoA"/>
          <w:sz w:val="22"/>
          <w:szCs w:val="22"/>
          <w:lang w:val="nl-NL"/>
        </w:rPr>
        <w:t>S-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Cabriolet is </w:t>
      </w:r>
      <w:r>
        <w:rPr>
          <w:rFonts w:ascii="CorpoA" w:hAnsi="CorpoA"/>
          <w:sz w:val="22"/>
          <w:szCs w:val="22"/>
          <w:lang w:val="nl-NL"/>
        </w:rPr>
        <w:t xml:space="preserve">de eerste vierzits cabriolet in het topsegment van </w:t>
      </w:r>
      <w:r w:rsidRPr="00011590">
        <w:rPr>
          <w:rFonts w:ascii="CorpoA" w:hAnsi="CorpoA"/>
          <w:sz w:val="22"/>
          <w:szCs w:val="22"/>
          <w:lang w:val="nl-NL"/>
        </w:rPr>
        <w:t>Mercedes-Benz sin</w:t>
      </w:r>
      <w:r>
        <w:rPr>
          <w:rFonts w:ascii="CorpoA" w:hAnsi="CorpoA"/>
          <w:sz w:val="22"/>
          <w:szCs w:val="22"/>
          <w:lang w:val="nl-NL"/>
        </w:rPr>
        <w:t xml:space="preserve">ds </w:t>
      </w:r>
      <w:r w:rsidRPr="00011590">
        <w:rPr>
          <w:rFonts w:ascii="CorpoA" w:hAnsi="CorpoA"/>
          <w:sz w:val="22"/>
          <w:szCs w:val="22"/>
          <w:lang w:val="nl-NL"/>
        </w:rPr>
        <w:t xml:space="preserve">1971.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 xml:space="preserve">De eerste cabriolet van het merk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Mercedes-Maybach </w:t>
      </w:r>
      <w:r>
        <w:rPr>
          <w:rFonts w:ascii="CorpoA" w:hAnsi="CorpoA"/>
          <w:sz w:val="22"/>
          <w:szCs w:val="22"/>
          <w:lang w:val="nl-NL"/>
        </w:rPr>
        <w:t>biedt nog meer luxe en exclusiviteit</w:t>
      </w:r>
      <w:r w:rsidRPr="00011590">
        <w:rPr>
          <w:rFonts w:ascii="CorpoA" w:hAnsi="CorpoA"/>
          <w:sz w:val="22"/>
          <w:szCs w:val="22"/>
          <w:lang w:val="nl-NL"/>
        </w:rPr>
        <w:t xml:space="preserve">; </w:t>
      </w:r>
      <w:r>
        <w:rPr>
          <w:rFonts w:ascii="CorpoA" w:hAnsi="CorpoA"/>
          <w:sz w:val="22"/>
          <w:szCs w:val="22"/>
          <w:lang w:val="nl-NL"/>
        </w:rPr>
        <w:t xml:space="preserve">deze gelimiteerde uitvoering zal in 2017 in de </w:t>
      </w:r>
      <w:r w:rsidRPr="00011590">
        <w:rPr>
          <w:rFonts w:ascii="CorpoA" w:hAnsi="CorpoA"/>
          <w:sz w:val="22"/>
          <w:szCs w:val="22"/>
          <w:lang w:val="nl-NL"/>
        </w:rPr>
        <w:t>showrooms</w:t>
      </w:r>
      <w:r>
        <w:rPr>
          <w:rFonts w:ascii="CorpoA" w:hAnsi="CorpoA"/>
          <w:sz w:val="22"/>
          <w:szCs w:val="22"/>
          <w:lang w:val="nl-NL"/>
        </w:rPr>
        <w:t xml:space="preserve"> gaan verschijnen. De nieuwe</w:t>
      </w:r>
      <w:r w:rsidRPr="00011590">
        <w:rPr>
          <w:rFonts w:ascii="CorpoA" w:hAnsi="CorpoA"/>
          <w:sz w:val="22"/>
          <w:szCs w:val="22"/>
          <w:lang w:val="nl-NL"/>
        </w:rPr>
        <w:t xml:space="preserve"> E-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Coupé </w:t>
      </w:r>
      <w:r>
        <w:rPr>
          <w:rFonts w:ascii="CorpoA" w:hAnsi="CorpoA"/>
          <w:sz w:val="22"/>
          <w:szCs w:val="22"/>
          <w:lang w:val="nl-NL"/>
        </w:rPr>
        <w:t xml:space="preserve">maakt eveneens zijn showroomdebuut dit jaar, </w:t>
      </w:r>
      <w:r w:rsidR="00B86E0E">
        <w:rPr>
          <w:rFonts w:ascii="CorpoA" w:hAnsi="CorpoA"/>
          <w:sz w:val="22"/>
          <w:szCs w:val="22"/>
          <w:lang w:val="nl-NL"/>
        </w:rPr>
        <w:t xml:space="preserve">na zijn </w:t>
      </w:r>
      <w:r>
        <w:rPr>
          <w:rFonts w:ascii="CorpoA" w:hAnsi="CorpoA"/>
          <w:sz w:val="22"/>
          <w:szCs w:val="22"/>
          <w:lang w:val="nl-NL"/>
        </w:rPr>
        <w:t xml:space="preserve">wereldpremière </w:t>
      </w:r>
      <w:r w:rsidRPr="00011590">
        <w:rPr>
          <w:rFonts w:ascii="CorpoA" w:hAnsi="CorpoA"/>
          <w:sz w:val="22"/>
          <w:szCs w:val="22"/>
          <w:lang w:val="nl-NL"/>
        </w:rPr>
        <w:t>in Detroit.</w:t>
      </w:r>
    </w:p>
    <w:p w:rsidR="005B73C1" w:rsidRPr="00DC1563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DC1563">
        <w:rPr>
          <w:rFonts w:ascii="CorpoA" w:hAnsi="CorpoA"/>
          <w:b/>
          <w:sz w:val="22"/>
          <w:szCs w:val="22"/>
          <w:lang w:val="nl-NL"/>
        </w:rPr>
        <w:t>V-Klasse: verkopen met circa 50</w:t>
      </w:r>
      <w:r w:rsidR="007C3A0E">
        <w:rPr>
          <w:rFonts w:ascii="CorpoA" w:hAnsi="CorpoA"/>
          <w:b/>
          <w:sz w:val="22"/>
          <w:szCs w:val="22"/>
          <w:lang w:val="nl-NL"/>
        </w:rPr>
        <w:t>%</w:t>
      </w:r>
      <w:r w:rsidRPr="00DC1563">
        <w:rPr>
          <w:rFonts w:ascii="CorpoA" w:hAnsi="CorpoA"/>
          <w:b/>
          <w:sz w:val="22"/>
          <w:szCs w:val="22"/>
          <w:lang w:val="nl-NL"/>
        </w:rPr>
        <w:t xml:space="preserve"> gestegen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 xml:space="preserve">In het tweede volledige verkoopjaar bleven de verkoopcijfers van de </w:t>
      </w:r>
      <w:r w:rsidRPr="00011590">
        <w:rPr>
          <w:rFonts w:ascii="CorpoA" w:hAnsi="CorpoA"/>
          <w:sz w:val="22"/>
          <w:szCs w:val="22"/>
          <w:lang w:val="nl-NL"/>
        </w:rPr>
        <w:t>Mercedes-Benz V-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op hoog niveau. Er werden wereldwijd 46.</w:t>
      </w:r>
      <w:r w:rsidRPr="00011590">
        <w:rPr>
          <w:rFonts w:ascii="CorpoA" w:hAnsi="CorpoA"/>
          <w:sz w:val="22"/>
          <w:szCs w:val="22"/>
          <w:lang w:val="nl-NL"/>
        </w:rPr>
        <w:t>695</w:t>
      </w:r>
      <w:r>
        <w:rPr>
          <w:rFonts w:ascii="CorpoA" w:hAnsi="CorpoA"/>
          <w:sz w:val="22"/>
          <w:szCs w:val="22"/>
          <w:lang w:val="nl-NL"/>
        </w:rPr>
        <w:t xml:space="preserve"> exemplaren afgeleverd van </w:t>
      </w:r>
      <w:r w:rsidR="00B86E0E">
        <w:rPr>
          <w:rFonts w:ascii="CorpoA" w:hAnsi="CorpoA"/>
          <w:sz w:val="22"/>
          <w:szCs w:val="22"/>
          <w:lang w:val="nl-NL"/>
        </w:rPr>
        <w:t>deze MPV</w:t>
      </w:r>
      <w:r>
        <w:rPr>
          <w:rFonts w:ascii="CorpoA" w:hAnsi="CorpoA"/>
          <w:sz w:val="22"/>
          <w:szCs w:val="22"/>
          <w:lang w:val="nl-NL"/>
        </w:rPr>
        <w:t>, een toename van 48,</w:t>
      </w:r>
      <w:r w:rsidRPr="00011590">
        <w:rPr>
          <w:rFonts w:ascii="CorpoA" w:hAnsi="CorpoA"/>
          <w:sz w:val="22"/>
          <w:szCs w:val="22"/>
          <w:lang w:val="nl-NL"/>
        </w:rPr>
        <w:t>2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en een nieuw record. Sinds het voorjaar van </w:t>
      </w:r>
      <w:r w:rsidRPr="00011590">
        <w:rPr>
          <w:rFonts w:ascii="CorpoA" w:hAnsi="CorpoA"/>
          <w:sz w:val="22"/>
          <w:szCs w:val="22"/>
          <w:lang w:val="nl-NL"/>
        </w:rPr>
        <w:t>2016</w:t>
      </w:r>
      <w:r>
        <w:rPr>
          <w:rFonts w:ascii="CorpoA" w:hAnsi="CorpoA"/>
          <w:sz w:val="22"/>
          <w:szCs w:val="22"/>
          <w:lang w:val="nl-NL"/>
        </w:rPr>
        <w:t xml:space="preserve"> is d</w:t>
      </w:r>
      <w:r w:rsidRPr="00011590">
        <w:rPr>
          <w:rFonts w:ascii="CorpoA" w:hAnsi="CorpoA"/>
          <w:sz w:val="22"/>
          <w:szCs w:val="22"/>
          <w:lang w:val="nl-NL"/>
        </w:rPr>
        <w:t>e V-</w:t>
      </w:r>
      <w:r>
        <w:rPr>
          <w:rFonts w:ascii="CorpoA" w:hAnsi="CorpoA"/>
          <w:sz w:val="22"/>
          <w:szCs w:val="22"/>
          <w:lang w:val="nl-NL"/>
        </w:rPr>
        <w:t>Klasse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ook succesvo</w:t>
      </w:r>
      <w:r w:rsidRPr="00011590">
        <w:rPr>
          <w:rFonts w:ascii="CorpoA" w:hAnsi="CorpoA"/>
          <w:sz w:val="22"/>
          <w:szCs w:val="22"/>
          <w:lang w:val="nl-NL"/>
        </w:rPr>
        <w:t xml:space="preserve">l in China. </w:t>
      </w:r>
      <w:r>
        <w:rPr>
          <w:rFonts w:ascii="CorpoA" w:hAnsi="CorpoA"/>
          <w:sz w:val="22"/>
          <w:szCs w:val="22"/>
          <w:lang w:val="nl-NL"/>
        </w:rPr>
        <w:t>De achtzitter van Mercedes-Benz wordt lokaal ge</w:t>
      </w:r>
      <w:r w:rsidRPr="00011590">
        <w:rPr>
          <w:rFonts w:ascii="CorpoA" w:hAnsi="CorpoA"/>
          <w:sz w:val="22"/>
          <w:szCs w:val="22"/>
          <w:lang w:val="nl-NL"/>
        </w:rPr>
        <w:t>produce</w:t>
      </w:r>
      <w:r>
        <w:rPr>
          <w:rFonts w:ascii="CorpoA" w:hAnsi="CorpoA"/>
          <w:sz w:val="22"/>
          <w:szCs w:val="22"/>
          <w:lang w:val="nl-NL"/>
        </w:rPr>
        <w:t>er</w:t>
      </w:r>
      <w:r w:rsidRPr="00011590">
        <w:rPr>
          <w:rFonts w:ascii="CorpoA" w:hAnsi="CorpoA"/>
          <w:sz w:val="22"/>
          <w:szCs w:val="22"/>
          <w:lang w:val="nl-NL"/>
        </w:rPr>
        <w:t xml:space="preserve">d </w:t>
      </w:r>
      <w:r>
        <w:rPr>
          <w:rFonts w:ascii="CorpoA" w:hAnsi="CorpoA"/>
          <w:sz w:val="22"/>
          <w:szCs w:val="22"/>
          <w:lang w:val="nl-NL"/>
        </w:rPr>
        <w:t>voor de Chinese mark</w:t>
      </w:r>
      <w:r w:rsidRPr="00011590">
        <w:rPr>
          <w:rFonts w:ascii="CorpoA" w:hAnsi="CorpoA"/>
          <w:sz w:val="22"/>
          <w:szCs w:val="22"/>
          <w:lang w:val="nl-NL"/>
        </w:rPr>
        <w:t xml:space="preserve">t. </w:t>
      </w:r>
    </w:p>
    <w:p w:rsidR="005B73C1" w:rsidRPr="00E7524C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>
        <w:rPr>
          <w:rFonts w:ascii="CorpoA" w:hAnsi="CorpoA"/>
          <w:b/>
          <w:sz w:val="22"/>
          <w:szCs w:val="22"/>
          <w:lang w:val="nl-NL"/>
        </w:rPr>
        <w:t xml:space="preserve">Recordjaar voor </w:t>
      </w:r>
      <w:r w:rsidRPr="00E7524C">
        <w:rPr>
          <w:rFonts w:ascii="CorpoA" w:hAnsi="CorpoA"/>
          <w:b/>
          <w:sz w:val="22"/>
          <w:szCs w:val="22"/>
          <w:lang w:val="nl-NL"/>
        </w:rPr>
        <w:t xml:space="preserve">Mercedes-AMG: </w:t>
      </w:r>
      <w:r>
        <w:rPr>
          <w:rFonts w:ascii="CorpoA" w:hAnsi="CorpoA"/>
          <w:b/>
          <w:sz w:val="22"/>
          <w:szCs w:val="22"/>
          <w:lang w:val="nl-NL"/>
        </w:rPr>
        <w:t>circa 100.</w:t>
      </w:r>
      <w:r w:rsidRPr="00E7524C">
        <w:rPr>
          <w:rFonts w:ascii="CorpoA" w:hAnsi="CorpoA"/>
          <w:b/>
          <w:sz w:val="22"/>
          <w:szCs w:val="22"/>
          <w:lang w:val="nl-NL"/>
        </w:rPr>
        <w:t>000</w:t>
      </w:r>
      <w:r>
        <w:rPr>
          <w:rFonts w:ascii="CorpoA" w:hAnsi="CorpoA"/>
          <w:b/>
          <w:sz w:val="22"/>
          <w:szCs w:val="22"/>
          <w:lang w:val="nl-NL"/>
        </w:rPr>
        <w:t xml:space="preserve"> </w:t>
      </w:r>
      <w:r w:rsidR="00B86E0E">
        <w:rPr>
          <w:rFonts w:ascii="CorpoA" w:hAnsi="CorpoA"/>
          <w:b/>
          <w:sz w:val="22"/>
          <w:szCs w:val="22"/>
          <w:lang w:val="nl-NL"/>
        </w:rPr>
        <w:t xml:space="preserve">eenheden </w:t>
      </w:r>
      <w:r>
        <w:rPr>
          <w:rFonts w:ascii="CorpoA" w:hAnsi="CorpoA"/>
          <w:b/>
          <w:sz w:val="22"/>
          <w:szCs w:val="22"/>
          <w:lang w:val="nl-NL"/>
        </w:rPr>
        <w:t>afgeleverd en meer dan</w:t>
      </w:r>
      <w:r w:rsidRPr="00E7524C">
        <w:rPr>
          <w:rFonts w:ascii="CorpoA" w:hAnsi="CorpoA"/>
          <w:b/>
          <w:sz w:val="22"/>
          <w:szCs w:val="22"/>
          <w:lang w:val="nl-NL"/>
        </w:rPr>
        <w:t xml:space="preserve"> </w:t>
      </w:r>
      <w:r>
        <w:rPr>
          <w:rFonts w:ascii="CorpoA" w:hAnsi="CorpoA"/>
          <w:b/>
          <w:sz w:val="22"/>
          <w:szCs w:val="22"/>
          <w:lang w:val="nl-NL"/>
        </w:rPr>
        <w:t>40</w:t>
      </w:r>
      <w:r w:rsidR="007C3A0E">
        <w:rPr>
          <w:rFonts w:ascii="CorpoA" w:hAnsi="CorpoA"/>
          <w:b/>
          <w:sz w:val="22"/>
          <w:szCs w:val="22"/>
          <w:lang w:val="nl-NL"/>
        </w:rPr>
        <w:t>%</w:t>
      </w:r>
      <w:r>
        <w:rPr>
          <w:rFonts w:ascii="CorpoA" w:hAnsi="CorpoA"/>
          <w:b/>
          <w:sz w:val="22"/>
          <w:szCs w:val="22"/>
          <w:lang w:val="nl-NL"/>
        </w:rPr>
        <w:t xml:space="preserve"> groei </w:t>
      </w:r>
      <w:r w:rsidRPr="00E7524C">
        <w:rPr>
          <w:rFonts w:ascii="CorpoA" w:hAnsi="CorpoA"/>
          <w:b/>
          <w:sz w:val="22"/>
          <w:szCs w:val="22"/>
          <w:lang w:val="nl-NL"/>
        </w:rPr>
        <w:t xml:space="preserve">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011590">
        <w:rPr>
          <w:rFonts w:ascii="CorpoA" w:hAnsi="CorpoA"/>
          <w:sz w:val="22"/>
          <w:szCs w:val="22"/>
          <w:lang w:val="nl-NL"/>
        </w:rPr>
        <w:t xml:space="preserve">Mercedes-AMG </w:t>
      </w:r>
      <w:r>
        <w:rPr>
          <w:rFonts w:ascii="CorpoA" w:hAnsi="CorpoA"/>
          <w:sz w:val="22"/>
          <w:szCs w:val="22"/>
          <w:lang w:val="nl-NL"/>
        </w:rPr>
        <w:t>wist in 2016 opnieuw flink te groeien en overtrof het recordjaar 2015 met een groei van maar liefst</w:t>
      </w:r>
      <w:r w:rsidRPr="00011590">
        <w:rPr>
          <w:rFonts w:ascii="CorpoA" w:hAnsi="CorpoA"/>
          <w:sz w:val="22"/>
          <w:szCs w:val="22"/>
          <w:lang w:val="nl-NL"/>
        </w:rPr>
        <w:t xml:space="preserve"> 44</w:t>
      </w:r>
      <w:r>
        <w:rPr>
          <w:rFonts w:ascii="CorpoA" w:hAnsi="CorpoA"/>
          <w:sz w:val="22"/>
          <w:szCs w:val="22"/>
          <w:lang w:val="nl-NL"/>
        </w:rPr>
        <w:t>,</w:t>
      </w:r>
      <w:r w:rsidRPr="00011590">
        <w:rPr>
          <w:rFonts w:ascii="CorpoA" w:hAnsi="CorpoA"/>
          <w:sz w:val="22"/>
          <w:szCs w:val="22"/>
          <w:lang w:val="nl-NL"/>
        </w:rPr>
        <w:t>1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 xml:space="preserve">. </w:t>
      </w:r>
      <w:r w:rsidR="00B86E0E">
        <w:rPr>
          <w:rFonts w:ascii="CorpoA" w:hAnsi="CorpoA"/>
          <w:sz w:val="22"/>
          <w:szCs w:val="22"/>
          <w:lang w:val="nl-NL"/>
        </w:rPr>
        <w:t>Het sportwagen- en performancemerk</w:t>
      </w:r>
      <w:r>
        <w:rPr>
          <w:rFonts w:ascii="CorpoA" w:hAnsi="CorpoA"/>
          <w:sz w:val="22"/>
          <w:szCs w:val="22"/>
          <w:lang w:val="nl-NL"/>
        </w:rPr>
        <w:t xml:space="preserve"> verkocht </w:t>
      </w:r>
      <w:r w:rsidRPr="00011590">
        <w:rPr>
          <w:rFonts w:ascii="CorpoA" w:hAnsi="CorpoA"/>
          <w:sz w:val="22"/>
          <w:szCs w:val="22"/>
          <w:lang w:val="nl-NL"/>
        </w:rPr>
        <w:t>99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 xml:space="preserve">235 </w:t>
      </w:r>
      <w:r>
        <w:rPr>
          <w:rFonts w:ascii="CorpoA" w:hAnsi="CorpoA"/>
          <w:sz w:val="22"/>
          <w:szCs w:val="22"/>
          <w:lang w:val="nl-NL"/>
        </w:rPr>
        <w:t xml:space="preserve">auto’s en viert komend jaar zijn vijftigjarig bestaan. De verkopen van </w:t>
      </w:r>
      <w:r w:rsidRPr="00011590">
        <w:rPr>
          <w:rFonts w:ascii="CorpoA" w:hAnsi="CorpoA"/>
          <w:sz w:val="22"/>
          <w:szCs w:val="22"/>
          <w:lang w:val="nl-NL"/>
        </w:rPr>
        <w:t xml:space="preserve">Mercedes-AMG </w:t>
      </w:r>
      <w:r>
        <w:rPr>
          <w:rFonts w:ascii="CorpoA" w:hAnsi="CorpoA"/>
          <w:sz w:val="22"/>
          <w:szCs w:val="22"/>
          <w:lang w:val="nl-NL"/>
        </w:rPr>
        <w:t xml:space="preserve">zijn in de afgelopen drie jaar meer dan verdrievoudigd. In 2016 vond het grootste modellenoffensief in de geschiedenis van AMG plaats: het </w:t>
      </w:r>
      <w:r w:rsidR="00AD78FC">
        <w:rPr>
          <w:rFonts w:ascii="CorpoA" w:hAnsi="CorpoA"/>
          <w:sz w:val="22"/>
          <w:szCs w:val="22"/>
          <w:lang w:val="nl-NL"/>
        </w:rPr>
        <w:t>aanbod</w:t>
      </w:r>
      <w:r>
        <w:rPr>
          <w:rFonts w:ascii="CorpoA" w:hAnsi="CorpoA"/>
          <w:sz w:val="22"/>
          <w:szCs w:val="22"/>
          <w:lang w:val="nl-NL"/>
        </w:rPr>
        <w:t xml:space="preserve"> werd uitgebreid met meer dan tien nieuwe modellen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 w:rsidR="00B86E0E">
        <w:rPr>
          <w:rFonts w:ascii="CorpoA" w:hAnsi="CorpoA"/>
          <w:sz w:val="22"/>
          <w:szCs w:val="22"/>
          <w:lang w:val="nl-NL"/>
        </w:rPr>
        <w:t>Met name</w:t>
      </w:r>
      <w:r>
        <w:rPr>
          <w:rFonts w:ascii="CorpoA" w:hAnsi="CorpoA"/>
          <w:sz w:val="22"/>
          <w:szCs w:val="22"/>
          <w:lang w:val="nl-NL"/>
        </w:rPr>
        <w:t xml:space="preserve"> de ‘43’-</w:t>
      </w:r>
      <w:r w:rsidR="00B86E0E">
        <w:rPr>
          <w:rFonts w:ascii="CorpoA" w:hAnsi="CorpoA"/>
          <w:sz w:val="22"/>
          <w:szCs w:val="22"/>
          <w:lang w:val="nl-NL"/>
        </w:rPr>
        <w:t>modelle</w:t>
      </w:r>
      <w:r>
        <w:rPr>
          <w:rFonts w:ascii="CorpoA" w:hAnsi="CorpoA"/>
          <w:sz w:val="22"/>
          <w:szCs w:val="22"/>
          <w:lang w:val="nl-NL"/>
        </w:rPr>
        <w:t xml:space="preserve">n en de </w:t>
      </w:r>
      <w:r w:rsidRPr="00011590">
        <w:rPr>
          <w:rFonts w:ascii="CorpoA" w:hAnsi="CorpoA"/>
          <w:sz w:val="22"/>
          <w:szCs w:val="22"/>
          <w:lang w:val="nl-NL"/>
        </w:rPr>
        <w:t>compact</w:t>
      </w:r>
      <w:r>
        <w:rPr>
          <w:rFonts w:ascii="CorpoA" w:hAnsi="CorpoA"/>
          <w:sz w:val="22"/>
          <w:szCs w:val="22"/>
          <w:lang w:val="nl-NL"/>
        </w:rPr>
        <w:t xml:space="preserve">e modellen waren </w:t>
      </w:r>
      <w:r>
        <w:rPr>
          <w:rFonts w:ascii="CorpoA" w:hAnsi="CorpoA"/>
          <w:sz w:val="22"/>
          <w:szCs w:val="22"/>
          <w:lang w:val="nl-NL"/>
        </w:rPr>
        <w:lastRenderedPageBreak/>
        <w:t>wereldwijd erg in trek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>
        <w:rPr>
          <w:rFonts w:ascii="CorpoA" w:hAnsi="CorpoA"/>
          <w:sz w:val="22"/>
          <w:szCs w:val="22"/>
          <w:lang w:val="nl-NL"/>
        </w:rPr>
        <w:t>De hoofdmarkten waren in 2016 voor AMG opnieuw de VS</w:t>
      </w:r>
      <w:r w:rsidRPr="00011590">
        <w:rPr>
          <w:rFonts w:ascii="CorpoA" w:hAnsi="CorpoA"/>
          <w:sz w:val="22"/>
          <w:szCs w:val="22"/>
          <w:lang w:val="nl-NL"/>
        </w:rPr>
        <w:t xml:space="preserve">, </w:t>
      </w:r>
      <w:r>
        <w:rPr>
          <w:rFonts w:ascii="CorpoA" w:hAnsi="CorpoA"/>
          <w:sz w:val="22"/>
          <w:szCs w:val="22"/>
          <w:lang w:val="nl-NL"/>
        </w:rPr>
        <w:t xml:space="preserve">Duitsland en </w:t>
      </w:r>
      <w:r w:rsidRPr="00011590">
        <w:rPr>
          <w:rFonts w:ascii="CorpoA" w:hAnsi="CorpoA"/>
          <w:sz w:val="22"/>
          <w:szCs w:val="22"/>
          <w:lang w:val="nl-NL"/>
        </w:rPr>
        <w:t xml:space="preserve">China.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I</w:t>
      </w:r>
      <w:r w:rsidRPr="00011590">
        <w:rPr>
          <w:rFonts w:ascii="CorpoA" w:hAnsi="CorpoA"/>
          <w:sz w:val="22"/>
          <w:szCs w:val="22"/>
          <w:lang w:val="nl-NL"/>
        </w:rPr>
        <w:t>n 2016</w:t>
      </w:r>
      <w:r>
        <w:rPr>
          <w:rFonts w:ascii="CorpoA" w:hAnsi="CorpoA"/>
          <w:sz w:val="22"/>
          <w:szCs w:val="22"/>
          <w:lang w:val="nl-NL"/>
        </w:rPr>
        <w:t xml:space="preserve"> breidde </w:t>
      </w:r>
      <w:r w:rsidR="00B86E0E">
        <w:rPr>
          <w:rFonts w:ascii="CorpoA" w:hAnsi="CorpoA"/>
          <w:sz w:val="22"/>
          <w:szCs w:val="22"/>
          <w:lang w:val="nl-NL"/>
        </w:rPr>
        <w:t>Mercedes-</w:t>
      </w:r>
      <w:r w:rsidRPr="00011590">
        <w:rPr>
          <w:rFonts w:ascii="CorpoA" w:hAnsi="CorpoA"/>
          <w:sz w:val="22"/>
          <w:szCs w:val="22"/>
          <w:lang w:val="nl-NL"/>
        </w:rPr>
        <w:t xml:space="preserve">AMG </w:t>
      </w:r>
      <w:r>
        <w:rPr>
          <w:rFonts w:ascii="CorpoA" w:hAnsi="CorpoA"/>
          <w:sz w:val="22"/>
          <w:szCs w:val="22"/>
          <w:lang w:val="nl-NL"/>
        </w:rPr>
        <w:t>de in eigen huis ontwi</w:t>
      </w:r>
      <w:r w:rsidR="00B86E0E">
        <w:rPr>
          <w:rFonts w:ascii="CorpoA" w:hAnsi="CorpoA"/>
          <w:sz w:val="22"/>
          <w:szCs w:val="22"/>
          <w:lang w:val="nl-NL"/>
        </w:rPr>
        <w:t>kkelde, bijzonder dynamische GT-</w:t>
      </w:r>
      <w:r>
        <w:rPr>
          <w:rFonts w:ascii="CorpoA" w:hAnsi="CorpoA"/>
          <w:sz w:val="22"/>
          <w:szCs w:val="22"/>
          <w:lang w:val="nl-NL"/>
        </w:rPr>
        <w:t>model</w:t>
      </w:r>
      <w:r w:rsidR="00B86E0E">
        <w:rPr>
          <w:rFonts w:ascii="CorpoA" w:hAnsi="CorpoA"/>
          <w:sz w:val="22"/>
          <w:szCs w:val="22"/>
          <w:lang w:val="nl-NL"/>
        </w:rPr>
        <w:t>serie</w:t>
      </w:r>
      <w:r>
        <w:rPr>
          <w:rFonts w:ascii="CorpoA" w:hAnsi="CorpoA"/>
          <w:sz w:val="22"/>
          <w:szCs w:val="22"/>
          <w:lang w:val="nl-NL"/>
        </w:rPr>
        <w:t xml:space="preserve"> uit met d</w:t>
      </w:r>
      <w:r w:rsidRPr="00011590">
        <w:rPr>
          <w:rFonts w:ascii="CorpoA" w:hAnsi="CorpoA"/>
          <w:sz w:val="22"/>
          <w:szCs w:val="22"/>
          <w:lang w:val="nl-NL"/>
        </w:rPr>
        <w:t xml:space="preserve">e Mercedes-AMG GT R </w:t>
      </w:r>
      <w:r>
        <w:rPr>
          <w:rFonts w:ascii="CorpoA" w:hAnsi="CorpoA"/>
          <w:sz w:val="22"/>
          <w:szCs w:val="22"/>
          <w:lang w:val="nl-NL"/>
        </w:rPr>
        <w:t>en de twee open versie</w:t>
      </w:r>
      <w:r w:rsidRPr="00011590">
        <w:rPr>
          <w:rFonts w:ascii="CorpoA" w:hAnsi="CorpoA"/>
          <w:sz w:val="22"/>
          <w:szCs w:val="22"/>
          <w:lang w:val="nl-NL"/>
        </w:rPr>
        <w:t xml:space="preserve">s AMG GT Roadster </w:t>
      </w:r>
      <w:r>
        <w:rPr>
          <w:rFonts w:ascii="CorpoA" w:hAnsi="CorpoA"/>
          <w:sz w:val="22"/>
          <w:szCs w:val="22"/>
          <w:lang w:val="nl-NL"/>
        </w:rPr>
        <w:t>en AMG GT C Roadster</w:t>
      </w:r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>
        <w:rPr>
          <w:rFonts w:ascii="CorpoA" w:hAnsi="CorpoA"/>
          <w:sz w:val="22"/>
          <w:szCs w:val="22"/>
          <w:lang w:val="nl-NL"/>
        </w:rPr>
        <w:t>Sinds eind 2016 zijn deze drie modellen te bestellen, de eerste e</w:t>
      </w:r>
      <w:r w:rsidR="00B86E0E">
        <w:rPr>
          <w:rFonts w:ascii="CorpoA" w:hAnsi="CorpoA"/>
          <w:sz w:val="22"/>
          <w:szCs w:val="22"/>
          <w:lang w:val="nl-NL"/>
        </w:rPr>
        <w:t>enheden</w:t>
      </w:r>
      <w:r>
        <w:rPr>
          <w:rFonts w:ascii="CorpoA" w:hAnsi="CorpoA"/>
          <w:sz w:val="22"/>
          <w:szCs w:val="22"/>
          <w:lang w:val="nl-NL"/>
        </w:rPr>
        <w:t xml:space="preserve"> zullen komend voorjaar worden afgeleverd</w:t>
      </w:r>
      <w:r w:rsidRPr="00011590">
        <w:rPr>
          <w:rFonts w:ascii="CorpoA" w:hAnsi="CorpoA"/>
          <w:sz w:val="22"/>
          <w:szCs w:val="22"/>
          <w:lang w:val="nl-NL"/>
        </w:rPr>
        <w:t>.</w:t>
      </w:r>
    </w:p>
    <w:p w:rsidR="005B73C1" w:rsidRPr="00E7524C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>
        <w:rPr>
          <w:rFonts w:ascii="CorpoA" w:hAnsi="CorpoA"/>
          <w:b/>
          <w:sz w:val="22"/>
          <w:szCs w:val="22"/>
          <w:lang w:val="nl-NL"/>
        </w:rPr>
        <w:t>Hoogste verko</w:t>
      </w:r>
      <w:r w:rsidR="00B86E0E">
        <w:rPr>
          <w:rFonts w:ascii="CorpoA" w:hAnsi="CorpoA"/>
          <w:b/>
          <w:sz w:val="22"/>
          <w:szCs w:val="22"/>
          <w:lang w:val="nl-NL"/>
        </w:rPr>
        <w:t>o</w:t>
      </w:r>
      <w:r>
        <w:rPr>
          <w:rFonts w:ascii="CorpoA" w:hAnsi="CorpoA"/>
          <w:b/>
          <w:sz w:val="22"/>
          <w:szCs w:val="22"/>
          <w:lang w:val="nl-NL"/>
        </w:rPr>
        <w:t xml:space="preserve">p ooit voor </w:t>
      </w:r>
      <w:r w:rsidRPr="00E7524C">
        <w:rPr>
          <w:rFonts w:ascii="CorpoA" w:hAnsi="CorpoA"/>
          <w:b/>
          <w:sz w:val="22"/>
          <w:szCs w:val="22"/>
          <w:lang w:val="nl-NL"/>
        </w:rPr>
        <w:t xml:space="preserve">smart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 xml:space="preserve">Bij </w:t>
      </w:r>
      <w:r w:rsidRPr="00011590">
        <w:rPr>
          <w:rFonts w:ascii="CorpoA" w:hAnsi="CorpoA"/>
          <w:sz w:val="22"/>
          <w:szCs w:val="22"/>
          <w:lang w:val="nl-NL"/>
        </w:rPr>
        <w:t>smart</w:t>
      </w:r>
      <w:r>
        <w:rPr>
          <w:rFonts w:ascii="CorpoA" w:hAnsi="CorpoA"/>
          <w:sz w:val="22"/>
          <w:szCs w:val="22"/>
          <w:lang w:val="nl-NL"/>
        </w:rPr>
        <w:t xml:space="preserve"> stegen de verkopen in de afgelopen twaalf maanden met</w:t>
      </w:r>
      <w:r w:rsidRPr="00011590">
        <w:rPr>
          <w:rFonts w:ascii="CorpoA" w:hAnsi="CorpoA"/>
          <w:sz w:val="22"/>
          <w:szCs w:val="22"/>
          <w:lang w:val="nl-NL"/>
        </w:rPr>
        <w:t xml:space="preserve"> 21</w:t>
      </w:r>
      <w:r>
        <w:rPr>
          <w:rFonts w:ascii="CorpoA" w:hAnsi="CorpoA"/>
          <w:sz w:val="22"/>
          <w:szCs w:val="22"/>
          <w:lang w:val="nl-NL"/>
        </w:rPr>
        <w:t xml:space="preserve"> </w:t>
      </w:r>
      <w:r w:rsidR="007C3A0E">
        <w:rPr>
          <w:rFonts w:ascii="CorpoA" w:hAnsi="CorpoA"/>
          <w:sz w:val="22"/>
          <w:szCs w:val="22"/>
          <w:lang w:val="nl-NL"/>
        </w:rPr>
        <w:t>%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naar </w:t>
      </w:r>
      <w:r w:rsidRPr="00011590">
        <w:rPr>
          <w:rFonts w:ascii="CorpoA" w:hAnsi="CorpoA"/>
          <w:sz w:val="22"/>
          <w:szCs w:val="22"/>
          <w:lang w:val="nl-NL"/>
        </w:rPr>
        <w:t>144</w:t>
      </w:r>
      <w:r>
        <w:rPr>
          <w:rFonts w:ascii="CorpoA" w:hAnsi="CorpoA"/>
          <w:sz w:val="22"/>
          <w:szCs w:val="22"/>
          <w:lang w:val="nl-NL"/>
        </w:rPr>
        <w:t>.</w:t>
      </w:r>
      <w:r w:rsidRPr="00011590">
        <w:rPr>
          <w:rFonts w:ascii="CorpoA" w:hAnsi="CorpoA"/>
          <w:sz w:val="22"/>
          <w:szCs w:val="22"/>
          <w:lang w:val="nl-NL"/>
        </w:rPr>
        <w:t>479</w:t>
      </w:r>
      <w:r>
        <w:rPr>
          <w:rFonts w:ascii="CorpoA" w:hAnsi="CorpoA"/>
          <w:sz w:val="22"/>
          <w:szCs w:val="22"/>
          <w:lang w:val="nl-NL"/>
        </w:rPr>
        <w:t xml:space="preserve"> exemplaren. Daarmee werden meer e</w:t>
      </w:r>
      <w:r w:rsidR="00B86E0E">
        <w:rPr>
          <w:rFonts w:ascii="CorpoA" w:hAnsi="CorpoA"/>
          <w:sz w:val="22"/>
          <w:szCs w:val="22"/>
          <w:lang w:val="nl-NL"/>
        </w:rPr>
        <w:t>enheden</w:t>
      </w:r>
      <w:r>
        <w:rPr>
          <w:rFonts w:ascii="CorpoA" w:hAnsi="CorpoA"/>
          <w:sz w:val="22"/>
          <w:szCs w:val="22"/>
          <w:lang w:val="nl-NL"/>
        </w:rPr>
        <w:t xml:space="preserve"> van de smart fortwo en </w:t>
      </w:r>
      <w:r w:rsidRPr="00011590">
        <w:rPr>
          <w:rFonts w:ascii="CorpoA" w:hAnsi="CorpoA"/>
          <w:sz w:val="22"/>
          <w:szCs w:val="22"/>
          <w:lang w:val="nl-NL"/>
        </w:rPr>
        <w:t>forfour</w:t>
      </w:r>
      <w:r>
        <w:rPr>
          <w:rFonts w:ascii="CorpoA" w:hAnsi="CorpoA"/>
          <w:sz w:val="22"/>
          <w:szCs w:val="22"/>
          <w:lang w:val="nl-NL"/>
        </w:rPr>
        <w:t xml:space="preserve"> verkocht dan ooit tevoren. Duitsland en Italië waren opnieuw de grootste markten</w:t>
      </w:r>
      <w:r w:rsidRPr="00011590">
        <w:rPr>
          <w:rFonts w:ascii="CorpoA" w:hAnsi="CorpoA"/>
          <w:sz w:val="22"/>
          <w:szCs w:val="22"/>
          <w:lang w:val="nl-NL"/>
        </w:rPr>
        <w:t xml:space="preserve">. In </w:t>
      </w:r>
      <w:r>
        <w:rPr>
          <w:rFonts w:ascii="CorpoA" w:hAnsi="CorpoA"/>
          <w:sz w:val="22"/>
          <w:szCs w:val="22"/>
          <w:lang w:val="nl-NL"/>
        </w:rPr>
        <w:t xml:space="preserve">de op twee na grootste </w:t>
      </w:r>
      <w:r w:rsidRPr="00011590">
        <w:rPr>
          <w:rFonts w:ascii="CorpoA" w:hAnsi="CorpoA"/>
          <w:sz w:val="22"/>
          <w:szCs w:val="22"/>
          <w:lang w:val="nl-NL"/>
        </w:rPr>
        <w:t xml:space="preserve">markt, China, </w:t>
      </w:r>
      <w:r>
        <w:rPr>
          <w:rFonts w:ascii="CorpoA" w:hAnsi="CorpoA"/>
          <w:sz w:val="22"/>
          <w:szCs w:val="22"/>
          <w:lang w:val="nl-NL"/>
        </w:rPr>
        <w:t xml:space="preserve">stegen de verkoopcijfers van </w:t>
      </w:r>
      <w:r w:rsidRPr="00011590">
        <w:rPr>
          <w:rFonts w:ascii="CorpoA" w:hAnsi="CorpoA"/>
          <w:sz w:val="22"/>
          <w:szCs w:val="22"/>
          <w:lang w:val="nl-NL"/>
        </w:rPr>
        <w:t xml:space="preserve">smart </w:t>
      </w:r>
      <w:r>
        <w:rPr>
          <w:rFonts w:ascii="CorpoA" w:hAnsi="CorpoA"/>
          <w:sz w:val="22"/>
          <w:szCs w:val="22"/>
          <w:lang w:val="nl-NL"/>
        </w:rPr>
        <w:t xml:space="preserve">in 2016 met </w:t>
      </w:r>
      <w:r w:rsidRPr="00011590">
        <w:rPr>
          <w:rFonts w:ascii="CorpoA" w:hAnsi="CorpoA"/>
          <w:sz w:val="22"/>
          <w:szCs w:val="22"/>
          <w:lang w:val="nl-NL"/>
        </w:rPr>
        <w:t>60</w:t>
      </w:r>
      <w:r>
        <w:rPr>
          <w:rFonts w:ascii="CorpoA" w:hAnsi="CorpoA"/>
          <w:sz w:val="22"/>
          <w:szCs w:val="22"/>
          <w:lang w:val="nl-NL"/>
        </w:rPr>
        <w:t xml:space="preserve"> </w:t>
      </w:r>
      <w:r w:rsidR="007C3A0E">
        <w:rPr>
          <w:rFonts w:ascii="CorpoA" w:hAnsi="CorpoA"/>
          <w:sz w:val="22"/>
          <w:szCs w:val="22"/>
          <w:lang w:val="nl-NL"/>
        </w:rPr>
        <w:t>%</w:t>
      </w:r>
      <w:r>
        <w:rPr>
          <w:rFonts w:ascii="CorpoA" w:hAnsi="CorpoA"/>
          <w:sz w:val="22"/>
          <w:szCs w:val="22"/>
          <w:lang w:val="nl-NL"/>
        </w:rPr>
        <w:t>. Sinds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maart 2016 maakt ook de nieuwe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smart cabrio deel uit van het huidige modellenaanbod van </w:t>
      </w:r>
      <w:r w:rsidRPr="00011590">
        <w:rPr>
          <w:rFonts w:ascii="CorpoA" w:hAnsi="CorpoA"/>
          <w:sz w:val="22"/>
          <w:szCs w:val="22"/>
          <w:lang w:val="nl-NL"/>
        </w:rPr>
        <w:t>smart</w:t>
      </w:r>
      <w:r>
        <w:rPr>
          <w:rFonts w:ascii="CorpoA" w:hAnsi="CorpoA"/>
          <w:sz w:val="22"/>
          <w:szCs w:val="22"/>
          <w:lang w:val="nl-NL"/>
        </w:rPr>
        <w:t xml:space="preserve">. Door de introductie van de </w:t>
      </w:r>
      <w:r w:rsidR="00B86E0E">
        <w:rPr>
          <w:rFonts w:ascii="CorpoA" w:hAnsi="CorpoA"/>
          <w:sz w:val="22"/>
          <w:szCs w:val="22"/>
          <w:lang w:val="nl-NL"/>
        </w:rPr>
        <w:t xml:space="preserve">smart </w:t>
      </w:r>
      <w:proofErr w:type="spellStart"/>
      <w:r w:rsidR="00B86E0E">
        <w:rPr>
          <w:rFonts w:ascii="CorpoA" w:hAnsi="CorpoA"/>
          <w:sz w:val="22"/>
          <w:szCs w:val="22"/>
          <w:lang w:val="nl-NL"/>
        </w:rPr>
        <w:t>electric</w:t>
      </w:r>
      <w:proofErr w:type="spellEnd"/>
      <w:r w:rsidR="00B86E0E">
        <w:rPr>
          <w:rFonts w:ascii="CorpoA" w:hAnsi="CorpoA"/>
          <w:sz w:val="22"/>
          <w:szCs w:val="22"/>
          <w:lang w:val="nl-NL"/>
        </w:rPr>
        <w:t xml:space="preserve"> drive-</w:t>
      </w:r>
      <w:r>
        <w:rPr>
          <w:rFonts w:ascii="CorpoA" w:hAnsi="CorpoA"/>
          <w:sz w:val="22"/>
          <w:szCs w:val="22"/>
          <w:lang w:val="nl-NL"/>
        </w:rPr>
        <w:t xml:space="preserve">modellen in het voorjaar </w:t>
      </w:r>
      <w:r w:rsidR="007C3A0E">
        <w:rPr>
          <w:rFonts w:ascii="CorpoA" w:hAnsi="CorpoA"/>
          <w:sz w:val="22"/>
          <w:szCs w:val="22"/>
          <w:lang w:val="nl-NL"/>
        </w:rPr>
        <w:t xml:space="preserve">van 2017 </w:t>
      </w:r>
      <w:r>
        <w:rPr>
          <w:rFonts w:ascii="CorpoA" w:hAnsi="CorpoA"/>
          <w:sz w:val="22"/>
          <w:szCs w:val="22"/>
          <w:lang w:val="nl-NL"/>
        </w:rPr>
        <w:t xml:space="preserve">is </w:t>
      </w:r>
      <w:r w:rsidRPr="00011590">
        <w:rPr>
          <w:rFonts w:ascii="CorpoA" w:hAnsi="CorpoA"/>
          <w:sz w:val="22"/>
          <w:szCs w:val="22"/>
          <w:lang w:val="nl-NL"/>
        </w:rPr>
        <w:t>smar</w:t>
      </w:r>
      <w:r>
        <w:rPr>
          <w:rFonts w:ascii="CorpoA" w:hAnsi="CorpoA"/>
          <w:sz w:val="22"/>
          <w:szCs w:val="22"/>
          <w:lang w:val="nl-NL"/>
        </w:rPr>
        <w:t>t de enige autofabrikant die zijn modellen aanbiedt met zowel verbrandings</w:t>
      </w:r>
      <w:r w:rsidR="00B86E0E">
        <w:rPr>
          <w:rFonts w:ascii="CorpoA" w:hAnsi="CorpoA"/>
          <w:sz w:val="22"/>
          <w:szCs w:val="22"/>
          <w:lang w:val="nl-NL"/>
        </w:rPr>
        <w:t>-</w:t>
      </w:r>
      <w:r>
        <w:rPr>
          <w:rFonts w:ascii="CorpoA" w:hAnsi="CorpoA"/>
          <w:sz w:val="22"/>
          <w:szCs w:val="22"/>
          <w:lang w:val="nl-NL"/>
        </w:rPr>
        <w:t xml:space="preserve"> als elektromotoren.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 xml:space="preserve">Daarnaast vond bij </w:t>
      </w:r>
      <w:r w:rsidRPr="00011590">
        <w:rPr>
          <w:rFonts w:ascii="CorpoA" w:hAnsi="CorpoA"/>
          <w:sz w:val="22"/>
          <w:szCs w:val="22"/>
          <w:lang w:val="nl-NL"/>
        </w:rPr>
        <w:t xml:space="preserve">smart </w:t>
      </w:r>
      <w:r>
        <w:rPr>
          <w:rFonts w:ascii="CorpoA" w:hAnsi="CorpoA"/>
          <w:sz w:val="22"/>
          <w:szCs w:val="22"/>
          <w:lang w:val="nl-NL"/>
        </w:rPr>
        <w:t>in het afgelopen jaar de bè</w:t>
      </w:r>
      <w:r w:rsidRPr="00011590">
        <w:rPr>
          <w:rFonts w:ascii="CorpoA" w:hAnsi="CorpoA"/>
          <w:sz w:val="22"/>
          <w:szCs w:val="22"/>
          <w:lang w:val="nl-NL"/>
        </w:rPr>
        <w:t>ta</w:t>
      </w:r>
      <w:r>
        <w:rPr>
          <w:rFonts w:ascii="CorpoA" w:hAnsi="CorpoA"/>
          <w:sz w:val="22"/>
          <w:szCs w:val="22"/>
          <w:lang w:val="nl-NL"/>
        </w:rPr>
        <w:t xml:space="preserve">-lancering plaats van ‘ready to drop’. Door deze </w:t>
      </w:r>
      <w:r w:rsidRPr="00011590">
        <w:rPr>
          <w:rFonts w:ascii="CorpoA" w:hAnsi="CorpoA"/>
          <w:sz w:val="22"/>
          <w:szCs w:val="22"/>
          <w:lang w:val="nl-NL"/>
        </w:rPr>
        <w:t>innovati</w:t>
      </w:r>
      <w:r>
        <w:rPr>
          <w:rFonts w:ascii="CorpoA" w:hAnsi="CorpoA"/>
          <w:sz w:val="22"/>
          <w:szCs w:val="22"/>
          <w:lang w:val="nl-NL"/>
        </w:rPr>
        <w:t>eve service wordt de</w:t>
      </w:r>
      <w:r w:rsidRPr="00011590">
        <w:rPr>
          <w:rFonts w:ascii="CorpoA" w:hAnsi="CorpoA"/>
          <w:sz w:val="22"/>
          <w:szCs w:val="22"/>
          <w:lang w:val="nl-NL"/>
        </w:rPr>
        <w:t xml:space="preserve"> smart </w:t>
      </w:r>
      <w:r>
        <w:rPr>
          <w:rFonts w:ascii="CorpoA" w:hAnsi="CorpoA"/>
          <w:sz w:val="22"/>
          <w:szCs w:val="22"/>
          <w:lang w:val="nl-NL"/>
        </w:rPr>
        <w:t xml:space="preserve">een </w:t>
      </w:r>
      <w:r w:rsidRPr="00011590">
        <w:rPr>
          <w:rFonts w:ascii="CorpoA" w:hAnsi="CorpoA"/>
          <w:sz w:val="22"/>
          <w:szCs w:val="22"/>
          <w:lang w:val="nl-NL"/>
        </w:rPr>
        <w:t>mobi</w:t>
      </w:r>
      <w:r>
        <w:rPr>
          <w:rFonts w:ascii="CorpoA" w:hAnsi="CorpoA"/>
          <w:sz w:val="22"/>
          <w:szCs w:val="22"/>
          <w:lang w:val="nl-NL"/>
        </w:rPr>
        <w:t>el afleveradres voor</w:t>
      </w:r>
      <w:r w:rsidRPr="00011590">
        <w:rPr>
          <w:rFonts w:ascii="CorpoA" w:hAnsi="CorpoA"/>
          <w:sz w:val="22"/>
          <w:szCs w:val="22"/>
          <w:lang w:val="nl-NL"/>
        </w:rPr>
        <w:t xml:space="preserve"> online </w:t>
      </w:r>
      <w:r>
        <w:rPr>
          <w:rFonts w:ascii="CorpoA" w:hAnsi="CorpoA"/>
          <w:sz w:val="22"/>
          <w:szCs w:val="22"/>
          <w:lang w:val="nl-NL"/>
        </w:rPr>
        <w:t xml:space="preserve">bestellingen. Andere </w:t>
      </w:r>
      <w:proofErr w:type="spellStart"/>
      <w:r>
        <w:rPr>
          <w:rFonts w:ascii="CorpoA" w:hAnsi="CorpoA"/>
          <w:sz w:val="22"/>
          <w:szCs w:val="22"/>
          <w:lang w:val="nl-NL"/>
        </w:rPr>
        <w:t>autogerelateerde</w:t>
      </w:r>
      <w:proofErr w:type="spellEnd"/>
      <w:r>
        <w:rPr>
          <w:rFonts w:ascii="CorpoA" w:hAnsi="CorpoA"/>
          <w:sz w:val="22"/>
          <w:szCs w:val="22"/>
          <w:lang w:val="nl-NL"/>
        </w:rPr>
        <w:t xml:space="preserve"> services zijn gepland, waardoor de smart in de toekomst kan uitgroeien tot een centrum voor dienstverlening.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 w:rsidRPr="00011590">
        <w:rPr>
          <w:rFonts w:ascii="CorpoA" w:hAnsi="CorpoA"/>
          <w:sz w:val="22"/>
          <w:szCs w:val="22"/>
          <w:lang w:val="nl-NL"/>
        </w:rPr>
        <w:t>smart is</w:t>
      </w:r>
      <w:r>
        <w:rPr>
          <w:rFonts w:ascii="CorpoA" w:hAnsi="CorpoA"/>
          <w:sz w:val="22"/>
          <w:szCs w:val="22"/>
          <w:lang w:val="nl-NL"/>
        </w:rPr>
        <w:t xml:space="preserve"> ook succesvol dankzij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car2go, wat inmiddels </w:t>
      </w:r>
      <w:r w:rsidR="00B86E0E">
        <w:rPr>
          <w:rFonts w:ascii="CorpoA" w:hAnsi="CorpoA"/>
          <w:sz w:val="22"/>
          <w:szCs w:val="22"/>
          <w:lang w:val="nl-NL"/>
        </w:rPr>
        <w:t>de</w:t>
      </w:r>
      <w:r>
        <w:rPr>
          <w:rFonts w:ascii="CorpoA" w:hAnsi="CorpoA"/>
          <w:sz w:val="22"/>
          <w:szCs w:val="22"/>
          <w:lang w:val="nl-NL"/>
        </w:rPr>
        <w:t xml:space="preserve"> grootste</w:t>
      </w:r>
      <w:r w:rsidR="00B86E0E">
        <w:rPr>
          <w:rFonts w:ascii="CorpoA" w:hAnsi="CorpoA"/>
          <w:sz w:val="22"/>
          <w:szCs w:val="22"/>
          <w:lang w:val="nl-NL"/>
        </w:rPr>
        <w:t xml:space="preserve"> </w:t>
      </w:r>
      <w:proofErr w:type="spellStart"/>
      <w:r w:rsidR="00B86E0E">
        <w:rPr>
          <w:rFonts w:ascii="CorpoA" w:hAnsi="CorpoA"/>
          <w:sz w:val="22"/>
          <w:szCs w:val="22"/>
          <w:lang w:val="nl-NL"/>
        </w:rPr>
        <w:t>carsharingonderneming</w:t>
      </w:r>
      <w:proofErr w:type="spellEnd"/>
      <w:r>
        <w:rPr>
          <w:rFonts w:ascii="CorpoA" w:hAnsi="CorpoA"/>
          <w:sz w:val="22"/>
          <w:szCs w:val="22"/>
          <w:lang w:val="nl-NL"/>
        </w:rPr>
        <w:t xml:space="preserve"> ter wereld is en marktleider in </w:t>
      </w:r>
      <w:r w:rsidR="00B86E0E">
        <w:rPr>
          <w:rFonts w:ascii="CorpoA" w:hAnsi="CorpoA"/>
          <w:sz w:val="22"/>
          <w:szCs w:val="22"/>
          <w:lang w:val="nl-NL"/>
        </w:rPr>
        <w:t>het</w:t>
      </w:r>
      <w:r>
        <w:rPr>
          <w:rFonts w:ascii="CorpoA" w:hAnsi="CorpoA"/>
          <w:sz w:val="22"/>
          <w:szCs w:val="22"/>
          <w:lang w:val="nl-NL"/>
        </w:rPr>
        <w:t xml:space="preserve"> segment van</w:t>
      </w:r>
      <w:r w:rsidRPr="00011590">
        <w:rPr>
          <w:rFonts w:ascii="CorpoA" w:hAnsi="CorpoA"/>
          <w:sz w:val="22"/>
          <w:szCs w:val="22"/>
          <w:lang w:val="nl-NL"/>
        </w:rPr>
        <w:br/>
      </w:r>
      <w:r w:rsidR="00B86E0E">
        <w:rPr>
          <w:rFonts w:ascii="CorpoA" w:hAnsi="CorpoA"/>
          <w:sz w:val="22"/>
          <w:szCs w:val="22"/>
          <w:lang w:val="nl-NL"/>
        </w:rPr>
        <w:t>free-</w:t>
      </w:r>
      <w:proofErr w:type="spellStart"/>
      <w:r w:rsidR="00B86E0E">
        <w:rPr>
          <w:rFonts w:ascii="CorpoA" w:hAnsi="CorpoA"/>
          <w:sz w:val="22"/>
          <w:szCs w:val="22"/>
          <w:lang w:val="nl-NL"/>
        </w:rPr>
        <w:t>floating</w:t>
      </w:r>
      <w:proofErr w:type="spellEnd"/>
      <w:r w:rsidR="00B86E0E">
        <w:rPr>
          <w:rFonts w:ascii="CorpoA" w:hAnsi="CorpoA"/>
          <w:sz w:val="22"/>
          <w:szCs w:val="22"/>
          <w:lang w:val="nl-NL"/>
        </w:rPr>
        <w:t xml:space="preserve"> </w:t>
      </w:r>
      <w:proofErr w:type="spellStart"/>
      <w:r w:rsidR="00B86E0E">
        <w:rPr>
          <w:rFonts w:ascii="CorpoA" w:hAnsi="CorpoA"/>
          <w:sz w:val="22"/>
          <w:szCs w:val="22"/>
          <w:lang w:val="nl-NL"/>
        </w:rPr>
        <w:t>carsharing</w:t>
      </w:r>
      <w:proofErr w:type="spellEnd"/>
      <w:r w:rsidRPr="00011590">
        <w:rPr>
          <w:rFonts w:ascii="CorpoA" w:hAnsi="CorpoA"/>
          <w:sz w:val="22"/>
          <w:szCs w:val="22"/>
          <w:lang w:val="nl-NL"/>
        </w:rPr>
        <w:t xml:space="preserve">. </w:t>
      </w:r>
      <w:r>
        <w:rPr>
          <w:rFonts w:ascii="CorpoA" w:hAnsi="CorpoA"/>
          <w:sz w:val="22"/>
          <w:szCs w:val="22"/>
          <w:lang w:val="nl-NL"/>
        </w:rPr>
        <w:t>De vloot bestaan uit meer dan 14.200 smarts en Mercedes-Benz modellen op 26 locatie</w:t>
      </w:r>
      <w:r w:rsidRPr="00011590">
        <w:rPr>
          <w:rFonts w:ascii="CorpoA" w:hAnsi="CorpoA"/>
          <w:sz w:val="22"/>
          <w:szCs w:val="22"/>
          <w:lang w:val="nl-NL"/>
        </w:rPr>
        <w:t>s.</w:t>
      </w:r>
      <w:r>
        <w:rPr>
          <w:rFonts w:ascii="CorpoA" w:hAnsi="CorpoA"/>
          <w:sz w:val="22"/>
          <w:szCs w:val="22"/>
          <w:lang w:val="nl-NL"/>
        </w:rPr>
        <w:t xml:space="preserve"> Inmiddels heeft </w:t>
      </w:r>
      <w:r w:rsidRPr="00011590">
        <w:rPr>
          <w:rFonts w:ascii="CorpoA" w:hAnsi="CorpoA"/>
          <w:sz w:val="22"/>
          <w:szCs w:val="22"/>
          <w:lang w:val="nl-NL"/>
        </w:rPr>
        <w:t xml:space="preserve">car2go </w:t>
      </w:r>
      <w:r>
        <w:rPr>
          <w:rFonts w:ascii="CorpoA" w:hAnsi="CorpoA"/>
          <w:sz w:val="22"/>
          <w:szCs w:val="22"/>
          <w:lang w:val="nl-NL"/>
        </w:rPr>
        <w:t xml:space="preserve">meer dan </w:t>
      </w:r>
      <w:r w:rsidR="00CB2893">
        <w:rPr>
          <w:rFonts w:ascii="CorpoA" w:hAnsi="CorpoA"/>
          <w:sz w:val="22"/>
          <w:szCs w:val="22"/>
          <w:lang w:val="nl-NL"/>
        </w:rPr>
        <w:t xml:space="preserve">2 </w:t>
      </w:r>
      <w:r>
        <w:rPr>
          <w:rFonts w:ascii="CorpoA" w:hAnsi="CorpoA"/>
          <w:sz w:val="22"/>
          <w:szCs w:val="22"/>
          <w:lang w:val="nl-NL"/>
        </w:rPr>
        <w:t xml:space="preserve"> milj</w:t>
      </w:r>
      <w:r w:rsidRPr="00011590">
        <w:rPr>
          <w:rFonts w:ascii="CorpoA" w:hAnsi="CorpoA"/>
          <w:sz w:val="22"/>
          <w:szCs w:val="22"/>
          <w:lang w:val="nl-NL"/>
        </w:rPr>
        <w:t>o</w:t>
      </w:r>
      <w:r>
        <w:rPr>
          <w:rFonts w:ascii="CorpoA" w:hAnsi="CorpoA"/>
          <w:sz w:val="22"/>
          <w:szCs w:val="22"/>
          <w:lang w:val="nl-NL"/>
        </w:rPr>
        <w:t>e</w:t>
      </w:r>
      <w:r w:rsidRPr="00011590">
        <w:rPr>
          <w:rFonts w:ascii="CorpoA" w:hAnsi="CorpoA"/>
          <w:sz w:val="22"/>
          <w:szCs w:val="22"/>
          <w:lang w:val="nl-NL"/>
        </w:rPr>
        <w:t>n</w:t>
      </w:r>
      <w:r>
        <w:rPr>
          <w:rFonts w:ascii="CorpoA" w:hAnsi="CorpoA"/>
          <w:sz w:val="22"/>
          <w:szCs w:val="22"/>
          <w:lang w:val="nl-NL"/>
        </w:rPr>
        <w:t xml:space="preserve"> klanten.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b/>
          <w:sz w:val="22"/>
          <w:szCs w:val="22"/>
          <w:lang w:val="nl-NL"/>
        </w:rPr>
      </w:pPr>
      <w:r w:rsidRPr="00011590">
        <w:rPr>
          <w:rFonts w:ascii="CorpoA" w:hAnsi="CorpoA"/>
          <w:b/>
          <w:sz w:val="22"/>
          <w:szCs w:val="22"/>
          <w:lang w:val="nl-NL"/>
        </w:rPr>
        <w:t>Digita</w:t>
      </w:r>
      <w:r>
        <w:rPr>
          <w:rFonts w:ascii="CorpoA" w:hAnsi="CorpoA"/>
          <w:b/>
          <w:sz w:val="22"/>
          <w:szCs w:val="22"/>
          <w:lang w:val="nl-NL"/>
        </w:rPr>
        <w:t>lisatie op verkoopgebied: een auto bestellen met één muisklik</w:t>
      </w:r>
      <w:r w:rsidRPr="00011590">
        <w:rPr>
          <w:rFonts w:ascii="CorpoA" w:hAnsi="CorpoA"/>
          <w:b/>
          <w:sz w:val="22"/>
          <w:szCs w:val="22"/>
          <w:lang w:val="nl-NL"/>
        </w:rPr>
        <w:t xml:space="preserve">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Met de Mercedes-Benz online store, die in de zomer van</w:t>
      </w:r>
      <w:r w:rsidRPr="00011590">
        <w:rPr>
          <w:rFonts w:ascii="CorpoA" w:hAnsi="CorpoA"/>
          <w:sz w:val="22"/>
          <w:szCs w:val="22"/>
          <w:lang w:val="nl-NL"/>
        </w:rPr>
        <w:t xml:space="preserve"> 2016</w:t>
      </w:r>
      <w:r>
        <w:rPr>
          <w:rFonts w:ascii="CorpoA" w:hAnsi="CorpoA"/>
          <w:sz w:val="22"/>
          <w:szCs w:val="22"/>
          <w:lang w:val="nl-NL"/>
        </w:rPr>
        <w:t xml:space="preserve"> in Duitsland werd gelanceerd, heeft het premiummerk opnieuw een stap gezet richting het </w:t>
      </w:r>
      <w:r>
        <w:rPr>
          <w:rFonts w:ascii="CorpoA" w:hAnsi="CorpoA"/>
          <w:sz w:val="22"/>
          <w:szCs w:val="22"/>
          <w:lang w:val="nl-NL"/>
        </w:rPr>
        <w:lastRenderedPageBreak/>
        <w:t xml:space="preserve">verkoopproces van de toekomst. Via </w:t>
      </w:r>
      <w:hyperlink r:id="rId9" w:history="1">
        <w:r w:rsidR="00AD78FC" w:rsidRPr="00CE61BC">
          <w:rPr>
            <w:rStyle w:val="Hyperlink"/>
            <w:rFonts w:ascii="CorpoA" w:hAnsi="CorpoA"/>
            <w:sz w:val="22"/>
            <w:szCs w:val="22"/>
            <w:lang w:val="nl-NL"/>
          </w:rPr>
          <w:t>www.online-store.mercedes-benz.de</w:t>
        </w:r>
      </w:hyperlink>
      <w:r w:rsidR="00AD78FC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 xml:space="preserve">kunnen Duitse klanten kiezen uit een groot aantal voorgeconfigureerde nieuwe auto’s van </w:t>
      </w:r>
      <w:r w:rsidRPr="00011590">
        <w:rPr>
          <w:rFonts w:ascii="CorpoA" w:hAnsi="CorpoA"/>
          <w:sz w:val="22"/>
          <w:szCs w:val="22"/>
          <w:lang w:val="nl-NL"/>
        </w:rPr>
        <w:t>Mercedes-Benz</w:t>
      </w:r>
      <w:r>
        <w:rPr>
          <w:rFonts w:ascii="CorpoA" w:hAnsi="CorpoA"/>
          <w:sz w:val="22"/>
          <w:szCs w:val="22"/>
          <w:lang w:val="nl-NL"/>
        </w:rPr>
        <w:t>. H</w:t>
      </w:r>
      <w:r w:rsidRPr="00011590">
        <w:rPr>
          <w:rFonts w:ascii="CorpoA" w:hAnsi="CorpoA"/>
          <w:sz w:val="22"/>
          <w:szCs w:val="22"/>
          <w:lang w:val="nl-NL"/>
        </w:rPr>
        <w:t>e</w:t>
      </w:r>
      <w:r>
        <w:rPr>
          <w:rFonts w:ascii="CorpoA" w:hAnsi="CorpoA"/>
          <w:sz w:val="22"/>
          <w:szCs w:val="22"/>
          <w:lang w:val="nl-NL"/>
        </w:rPr>
        <w:t>t</w:t>
      </w:r>
      <w:r w:rsidRPr="00011590">
        <w:rPr>
          <w:rFonts w:ascii="CorpoA" w:hAnsi="CorpoA"/>
          <w:sz w:val="22"/>
          <w:szCs w:val="22"/>
          <w:lang w:val="nl-NL"/>
        </w:rPr>
        <w:t xml:space="preserve"> online platform </w:t>
      </w:r>
      <w:r>
        <w:rPr>
          <w:rFonts w:ascii="CorpoA" w:hAnsi="CorpoA"/>
          <w:sz w:val="22"/>
          <w:szCs w:val="22"/>
          <w:lang w:val="nl-NL"/>
        </w:rPr>
        <w:t>beschikt over alle functie</w:t>
      </w:r>
      <w:r w:rsidRPr="00011590">
        <w:rPr>
          <w:rFonts w:ascii="CorpoA" w:hAnsi="CorpoA"/>
          <w:sz w:val="22"/>
          <w:szCs w:val="22"/>
          <w:lang w:val="nl-NL"/>
        </w:rPr>
        <w:t>s</w:t>
      </w:r>
      <w:r>
        <w:rPr>
          <w:rFonts w:ascii="CorpoA" w:hAnsi="CorpoA"/>
          <w:sz w:val="22"/>
          <w:szCs w:val="22"/>
          <w:lang w:val="nl-NL"/>
        </w:rPr>
        <w:t xml:space="preserve"> die nodig zijn voor een gemakkelijke en volledige koopervaring op internet. Voor het eerst kunnen klanten zich legitimeren door middel van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  <w:r>
        <w:rPr>
          <w:rFonts w:ascii="CorpoA" w:hAnsi="CorpoA"/>
          <w:sz w:val="22"/>
          <w:szCs w:val="22"/>
          <w:lang w:val="nl-NL"/>
        </w:rPr>
        <w:t>video-identificatie</w:t>
      </w:r>
      <w:r w:rsidRPr="00011590">
        <w:rPr>
          <w:rFonts w:ascii="CorpoA" w:hAnsi="CorpoA"/>
          <w:sz w:val="22"/>
          <w:szCs w:val="22"/>
          <w:lang w:val="nl-NL"/>
        </w:rPr>
        <w:t>.</w:t>
      </w:r>
      <w:r>
        <w:rPr>
          <w:rFonts w:ascii="CorpoA" w:hAnsi="CorpoA"/>
          <w:sz w:val="22"/>
          <w:szCs w:val="22"/>
          <w:lang w:val="nl-NL"/>
        </w:rPr>
        <w:t xml:space="preserve"> Dit zorgt ervoor dat het verkoopproces volledig online kan worden afgehandeld, zeven dagen per week – zowel vanuit huis als onderweg.</w:t>
      </w:r>
      <w:r w:rsidRPr="00011590">
        <w:rPr>
          <w:rFonts w:ascii="CorpoA" w:hAnsi="CorpoA"/>
          <w:sz w:val="22"/>
          <w:szCs w:val="22"/>
          <w:lang w:val="nl-NL"/>
        </w:rPr>
        <w:t xml:space="preserve"> </w:t>
      </w:r>
    </w:p>
    <w:p w:rsidR="005B73C1" w:rsidRPr="00011590" w:rsidRDefault="005B73C1" w:rsidP="005B73C1">
      <w:pPr>
        <w:pStyle w:val="20Continoustext"/>
        <w:spacing w:line="360" w:lineRule="auto"/>
        <w:rPr>
          <w:rFonts w:ascii="CorpoA" w:hAnsi="CorpoA"/>
          <w:sz w:val="22"/>
          <w:szCs w:val="22"/>
          <w:lang w:val="nl-NL"/>
        </w:rPr>
      </w:pPr>
      <w:r>
        <w:rPr>
          <w:rFonts w:ascii="CorpoA" w:hAnsi="CorpoA"/>
          <w:sz w:val="22"/>
          <w:szCs w:val="22"/>
          <w:lang w:val="nl-NL"/>
        </w:rPr>
        <w:t>D</w:t>
      </w:r>
      <w:r w:rsidRPr="00011590">
        <w:rPr>
          <w:rFonts w:ascii="CorpoA" w:hAnsi="CorpoA"/>
          <w:sz w:val="22"/>
          <w:szCs w:val="22"/>
          <w:lang w:val="nl-NL"/>
        </w:rPr>
        <w:t xml:space="preserve">e online store </w:t>
      </w:r>
      <w:r>
        <w:rPr>
          <w:rFonts w:ascii="CorpoA" w:hAnsi="CorpoA"/>
          <w:sz w:val="22"/>
          <w:szCs w:val="22"/>
          <w:lang w:val="nl-NL"/>
        </w:rPr>
        <w:t>spreekt met name jonge mensen en mensen die geïnteresseerd zijn in nieuwe media a</w:t>
      </w:r>
      <w:r w:rsidRPr="00011590">
        <w:rPr>
          <w:rFonts w:ascii="CorpoA" w:hAnsi="CorpoA"/>
          <w:sz w:val="22"/>
          <w:szCs w:val="22"/>
          <w:lang w:val="nl-NL"/>
        </w:rPr>
        <w:t>a</w:t>
      </w:r>
      <w:r>
        <w:rPr>
          <w:rFonts w:ascii="CorpoA" w:hAnsi="CorpoA"/>
          <w:sz w:val="22"/>
          <w:szCs w:val="22"/>
          <w:lang w:val="nl-NL"/>
        </w:rPr>
        <w:t>n en vormt een integraal onderdeel van de ‘Best Customer Experience’</w:t>
      </w:r>
      <w:r w:rsidRPr="00011590">
        <w:rPr>
          <w:rFonts w:ascii="CorpoA" w:hAnsi="CorpoA"/>
          <w:sz w:val="22"/>
          <w:szCs w:val="22"/>
          <w:lang w:val="nl-NL"/>
        </w:rPr>
        <w:t xml:space="preserve"> marketing</w:t>
      </w:r>
      <w:r>
        <w:rPr>
          <w:rFonts w:ascii="CorpoA" w:hAnsi="CorpoA"/>
          <w:sz w:val="22"/>
          <w:szCs w:val="22"/>
          <w:lang w:val="nl-NL"/>
        </w:rPr>
        <w:t>- en verkoopstrategie van</w:t>
      </w:r>
      <w:r w:rsidRPr="00011590">
        <w:rPr>
          <w:rFonts w:ascii="CorpoA" w:hAnsi="CorpoA"/>
          <w:sz w:val="22"/>
          <w:szCs w:val="22"/>
          <w:lang w:val="nl-NL"/>
        </w:rPr>
        <w:t xml:space="preserve"> Mercedes-Benz Cars.</w:t>
      </w:r>
    </w:p>
    <w:p w:rsidR="00B93DEB" w:rsidRPr="00AD78FC" w:rsidRDefault="005B73C1" w:rsidP="005B73C1">
      <w:pPr>
        <w:pStyle w:val="Introductory"/>
        <w:spacing w:after="0" w:line="360" w:lineRule="auto"/>
        <w:rPr>
          <w:szCs w:val="22"/>
          <w:lang w:val="nl-NL"/>
        </w:rPr>
      </w:pPr>
      <w:r w:rsidRPr="00AD78FC">
        <w:rPr>
          <w:szCs w:val="22"/>
          <w:lang w:val="nl-NL"/>
        </w:rPr>
        <w:t>Verkoopoverzicht Mercedes-Benz Cars</w:t>
      </w: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488"/>
        <w:gridCol w:w="1489"/>
        <w:gridCol w:w="1488"/>
        <w:gridCol w:w="1489"/>
      </w:tblGrid>
      <w:tr w:rsidR="005B73C1" w:rsidRPr="00ED1F0A" w:rsidTr="00C278FF">
        <w:trPr>
          <w:trHeight w:val="402"/>
        </w:trPr>
        <w:tc>
          <w:tcPr>
            <w:tcW w:w="2298" w:type="dxa"/>
          </w:tcPr>
          <w:p w:rsidR="005B73C1" w:rsidRPr="00011590" w:rsidRDefault="005B73C1" w:rsidP="00C278FF">
            <w:pPr>
              <w:spacing w:after="0" w:line="240" w:lineRule="auto"/>
              <w:rPr>
                <w:sz w:val="22"/>
              </w:rPr>
            </w:pPr>
            <w:bookmarkStart w:id="5" w:name="OLE_LINK2"/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December 2016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Verandering</w:t>
            </w:r>
          </w:p>
          <w:p w:rsidR="005B73C1" w:rsidRPr="00011590" w:rsidRDefault="005B73C1" w:rsidP="00C278FF">
            <w:pPr>
              <w:spacing w:after="0" w:line="240" w:lineRule="auto"/>
              <w:ind w:right="82"/>
              <w:jc w:val="right"/>
              <w:rPr>
                <w:sz w:val="22"/>
              </w:rPr>
            </w:pPr>
            <w:r w:rsidRPr="00011590">
              <w:rPr>
                <w:sz w:val="22"/>
              </w:rPr>
              <w:t xml:space="preserve">in </w:t>
            </w:r>
            <w:r w:rsidR="007C3A0E">
              <w:rPr>
                <w:sz w:val="22"/>
              </w:rPr>
              <w:t>%</w:t>
            </w:r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Jan.</w:t>
            </w:r>
            <w:r>
              <w:rPr>
                <w:sz w:val="22"/>
              </w:rPr>
              <w:t>-d</w:t>
            </w:r>
            <w:r w:rsidRPr="00011590">
              <w:rPr>
                <w:sz w:val="22"/>
              </w:rPr>
              <w:t>ec. 2016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82"/>
              <w:rPr>
                <w:sz w:val="22"/>
              </w:rPr>
            </w:pPr>
            <w:r>
              <w:rPr>
                <w:sz w:val="22"/>
              </w:rPr>
              <w:t xml:space="preserve">  Verandering</w:t>
            </w:r>
          </w:p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 xml:space="preserve">in </w:t>
            </w:r>
            <w:r w:rsidR="007C3A0E">
              <w:rPr>
                <w:sz w:val="22"/>
              </w:rPr>
              <w:t>%</w:t>
            </w:r>
          </w:p>
        </w:tc>
      </w:tr>
      <w:bookmarkEnd w:id="5"/>
      <w:tr w:rsidR="005B73C1" w:rsidRPr="00ED1F0A" w:rsidTr="00C278FF">
        <w:trPr>
          <w:trHeight w:val="346"/>
        </w:trPr>
        <w:tc>
          <w:tcPr>
            <w:tcW w:w="2298" w:type="dxa"/>
          </w:tcPr>
          <w:p w:rsidR="005B73C1" w:rsidRPr="00011590" w:rsidRDefault="005B73C1" w:rsidP="00C278FF">
            <w:pPr>
              <w:spacing w:after="0" w:line="240" w:lineRule="auto"/>
              <w:rPr>
                <w:sz w:val="22"/>
              </w:rPr>
            </w:pPr>
            <w:r w:rsidRPr="00011590">
              <w:rPr>
                <w:sz w:val="22"/>
              </w:rPr>
              <w:t>Mercedes-Benz</w:t>
            </w:r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190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269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+6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8</w:t>
            </w:r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011590">
              <w:rPr>
                <w:sz w:val="22"/>
              </w:rPr>
              <w:t>083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888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+11,</w:t>
            </w:r>
            <w:r w:rsidRPr="00011590">
              <w:rPr>
                <w:sz w:val="22"/>
              </w:rPr>
              <w:t>3</w:t>
            </w:r>
          </w:p>
        </w:tc>
      </w:tr>
      <w:tr w:rsidR="005B73C1" w:rsidRPr="00ED1F0A" w:rsidTr="00C278FF">
        <w:trPr>
          <w:trHeight w:val="346"/>
        </w:trPr>
        <w:tc>
          <w:tcPr>
            <w:tcW w:w="2298" w:type="dxa"/>
          </w:tcPr>
          <w:p w:rsidR="005B73C1" w:rsidRPr="00011590" w:rsidRDefault="005B73C1" w:rsidP="00C278FF">
            <w:pPr>
              <w:spacing w:after="0" w:line="240" w:lineRule="auto"/>
              <w:rPr>
                <w:sz w:val="22"/>
              </w:rPr>
            </w:pPr>
            <w:r w:rsidRPr="00011590">
              <w:rPr>
                <w:sz w:val="22"/>
              </w:rPr>
              <w:t>smart</w:t>
            </w:r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14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709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+47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0</w:t>
            </w:r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144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479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+21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0</w:t>
            </w:r>
          </w:p>
        </w:tc>
      </w:tr>
      <w:tr w:rsidR="005B73C1" w:rsidRPr="00696AEB" w:rsidTr="00C278FF">
        <w:trPr>
          <w:trHeight w:val="346"/>
        </w:trPr>
        <w:tc>
          <w:tcPr>
            <w:tcW w:w="2298" w:type="dxa"/>
          </w:tcPr>
          <w:p w:rsidR="005B73C1" w:rsidRPr="00011590" w:rsidRDefault="005B73C1" w:rsidP="00C278FF">
            <w:pPr>
              <w:spacing w:after="0" w:line="240" w:lineRule="auto"/>
              <w:rPr>
                <w:sz w:val="22"/>
              </w:rPr>
            </w:pPr>
            <w:r w:rsidRPr="00011590">
              <w:rPr>
                <w:sz w:val="22"/>
              </w:rPr>
              <w:t>Mercedes-Benz Cars</w:t>
            </w:r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204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978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82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+9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0</w:t>
            </w:r>
          </w:p>
        </w:tc>
        <w:tc>
          <w:tcPr>
            <w:tcW w:w="1488" w:type="dxa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011590">
              <w:rPr>
                <w:sz w:val="22"/>
              </w:rPr>
              <w:t>228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367</w:t>
            </w:r>
          </w:p>
        </w:tc>
        <w:tc>
          <w:tcPr>
            <w:tcW w:w="1489" w:type="dxa"/>
          </w:tcPr>
          <w:p w:rsidR="005B73C1" w:rsidRPr="00011590" w:rsidRDefault="005B73C1" w:rsidP="00C278FF">
            <w:pPr>
              <w:spacing w:after="0" w:line="240" w:lineRule="auto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+11,</w:t>
            </w:r>
            <w:r w:rsidRPr="00011590">
              <w:rPr>
                <w:sz w:val="22"/>
              </w:rPr>
              <w:t>9</w:t>
            </w:r>
          </w:p>
        </w:tc>
      </w:tr>
      <w:tr w:rsidR="005B73C1" w:rsidRPr="00696AEB" w:rsidTr="00C278FF">
        <w:trPr>
          <w:trHeight w:val="263"/>
        </w:trPr>
        <w:tc>
          <w:tcPr>
            <w:tcW w:w="2298" w:type="dxa"/>
          </w:tcPr>
          <w:p w:rsidR="005B73C1" w:rsidRPr="00011590" w:rsidDel="001649E2" w:rsidRDefault="005B73C1" w:rsidP="00C278F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88" w:type="dxa"/>
          </w:tcPr>
          <w:p w:rsidR="005B73C1" w:rsidRPr="00011590" w:rsidDel="001649E2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  <w:tc>
          <w:tcPr>
            <w:tcW w:w="1489" w:type="dxa"/>
          </w:tcPr>
          <w:p w:rsidR="005B73C1" w:rsidRPr="00011590" w:rsidDel="001649E2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  <w:tc>
          <w:tcPr>
            <w:tcW w:w="1488" w:type="dxa"/>
          </w:tcPr>
          <w:p w:rsidR="005B73C1" w:rsidRPr="00011590" w:rsidDel="001649E2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  <w:tc>
          <w:tcPr>
            <w:tcW w:w="1489" w:type="dxa"/>
          </w:tcPr>
          <w:p w:rsidR="005B73C1" w:rsidRPr="00011590" w:rsidDel="001649E2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</w:tr>
      <w:tr w:rsidR="005B73C1" w:rsidRPr="00D407A8" w:rsidTr="00C278FF">
        <w:trPr>
          <w:trHeight w:val="346"/>
        </w:trPr>
        <w:tc>
          <w:tcPr>
            <w:tcW w:w="2298" w:type="dxa"/>
            <w:shd w:val="clear" w:color="auto" w:fill="auto"/>
          </w:tcPr>
          <w:p w:rsidR="005B73C1" w:rsidRPr="00011590" w:rsidRDefault="005B73C1" w:rsidP="00CB2893">
            <w:pPr>
              <w:spacing w:after="0" w:line="240" w:lineRule="auto"/>
              <w:rPr>
                <w:sz w:val="22"/>
              </w:rPr>
            </w:pPr>
            <w:r w:rsidRPr="00011590">
              <w:rPr>
                <w:sz w:val="22"/>
              </w:rPr>
              <w:t xml:space="preserve">Mercedes-Benz </w:t>
            </w:r>
            <w:r w:rsidR="00CB2893">
              <w:rPr>
                <w:sz w:val="22"/>
              </w:rPr>
              <w:t>v</w:t>
            </w:r>
            <w:r>
              <w:rPr>
                <w:sz w:val="22"/>
              </w:rPr>
              <w:t>erkopen per regio/markt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</w:p>
        </w:tc>
      </w:tr>
      <w:tr w:rsidR="005B73C1" w:rsidRPr="00696AEB" w:rsidTr="00C278FF">
        <w:trPr>
          <w:trHeight w:val="346"/>
        </w:trPr>
        <w:tc>
          <w:tcPr>
            <w:tcW w:w="229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Europa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78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545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+8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6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898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234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+12,</w:t>
            </w:r>
            <w:r w:rsidRPr="00011590">
              <w:rPr>
                <w:sz w:val="22"/>
              </w:rPr>
              <w:t>4</w:t>
            </w:r>
          </w:p>
        </w:tc>
      </w:tr>
      <w:tr w:rsidR="005B73C1" w:rsidRPr="00696AEB" w:rsidTr="00C278FF">
        <w:trPr>
          <w:trHeight w:val="346"/>
        </w:trPr>
        <w:tc>
          <w:tcPr>
            <w:tcW w:w="229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firstLine="220"/>
              <w:rPr>
                <w:sz w:val="22"/>
              </w:rPr>
            </w:pPr>
            <w:r w:rsidRPr="00011590">
              <w:rPr>
                <w:sz w:val="22"/>
              </w:rPr>
              <w:t xml:space="preserve">- </w:t>
            </w:r>
            <w:r>
              <w:rPr>
                <w:sz w:val="22"/>
              </w:rPr>
              <w:t>waarvan Duitsland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  <w:r w:rsidRPr="00011590">
              <w:rPr>
                <w:sz w:val="22"/>
              </w:rPr>
              <w:t>169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+4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293.</w:t>
            </w:r>
            <w:r w:rsidRPr="00011590">
              <w:rPr>
                <w:sz w:val="22"/>
              </w:rPr>
              <w:t>209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+7,</w:t>
            </w:r>
            <w:r w:rsidRPr="00011590">
              <w:rPr>
                <w:sz w:val="22"/>
              </w:rPr>
              <w:t>2</w:t>
            </w:r>
          </w:p>
        </w:tc>
      </w:tr>
      <w:tr w:rsidR="005B73C1" w:rsidRPr="00696AEB" w:rsidTr="00C278FF">
        <w:trPr>
          <w:trHeight w:val="346"/>
        </w:trPr>
        <w:tc>
          <w:tcPr>
            <w:tcW w:w="229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Azië</w:t>
            </w:r>
            <w:r w:rsidRPr="00011590">
              <w:rPr>
                <w:sz w:val="22"/>
              </w:rPr>
              <w:t>-Pacific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68.</w:t>
            </w:r>
            <w:r w:rsidRPr="00011590">
              <w:rPr>
                <w:sz w:val="22"/>
              </w:rPr>
              <w:t>725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+11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734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169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+19,</w:t>
            </w:r>
            <w:r w:rsidRPr="00011590">
              <w:rPr>
                <w:sz w:val="22"/>
              </w:rPr>
              <w:t>3</w:t>
            </w:r>
          </w:p>
        </w:tc>
      </w:tr>
      <w:tr w:rsidR="005B73C1" w:rsidRPr="00696AEB" w:rsidTr="00C278FF">
        <w:trPr>
          <w:trHeight w:val="346"/>
        </w:trPr>
        <w:tc>
          <w:tcPr>
            <w:tcW w:w="229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firstLine="220"/>
              <w:rPr>
                <w:sz w:val="22"/>
              </w:rPr>
            </w:pPr>
            <w:r w:rsidRPr="00011590">
              <w:rPr>
                <w:sz w:val="22"/>
              </w:rPr>
              <w:t xml:space="preserve">- </w:t>
            </w:r>
            <w:r>
              <w:rPr>
                <w:sz w:val="22"/>
              </w:rPr>
              <w:t>waarvan</w:t>
            </w:r>
            <w:r w:rsidRPr="00011590">
              <w:rPr>
                <w:sz w:val="22"/>
              </w:rPr>
              <w:t xml:space="preserve"> Japan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  <w:r w:rsidRPr="00011590">
              <w:rPr>
                <w:sz w:val="22"/>
              </w:rPr>
              <w:t>178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+8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67.</w:t>
            </w:r>
            <w:r w:rsidRPr="00011590">
              <w:rPr>
                <w:sz w:val="22"/>
              </w:rPr>
              <w:t>233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+3,</w:t>
            </w:r>
            <w:r w:rsidRPr="00011590">
              <w:rPr>
                <w:sz w:val="22"/>
              </w:rPr>
              <w:t>5</w:t>
            </w:r>
          </w:p>
        </w:tc>
      </w:tr>
      <w:tr w:rsidR="005B73C1" w:rsidRPr="00A23732" w:rsidTr="00C278FF">
        <w:trPr>
          <w:trHeight w:val="346"/>
        </w:trPr>
        <w:tc>
          <w:tcPr>
            <w:tcW w:w="229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firstLine="220"/>
              <w:rPr>
                <w:sz w:val="22"/>
              </w:rPr>
            </w:pPr>
            <w:r w:rsidRPr="00011590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waarvan </w:t>
            </w:r>
            <w:r w:rsidRPr="00011590">
              <w:rPr>
                <w:sz w:val="22"/>
              </w:rPr>
              <w:t>China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43.</w:t>
            </w:r>
            <w:r w:rsidRPr="00011590">
              <w:rPr>
                <w:sz w:val="22"/>
              </w:rPr>
              <w:t>519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</w:t>
            </w:r>
            <w:r>
              <w:rPr>
                <w:sz w:val="22"/>
              </w:rPr>
              <w:t>15,</w:t>
            </w:r>
            <w:r w:rsidRPr="00011590">
              <w:rPr>
                <w:sz w:val="22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472.</w:t>
            </w:r>
            <w:r w:rsidRPr="00011590">
              <w:rPr>
                <w:sz w:val="22"/>
              </w:rPr>
              <w:t>844</w:t>
            </w:r>
          </w:p>
        </w:tc>
        <w:tc>
          <w:tcPr>
            <w:tcW w:w="1489" w:type="dxa"/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+26,</w:t>
            </w:r>
            <w:r w:rsidRPr="00011590">
              <w:rPr>
                <w:sz w:val="22"/>
              </w:rPr>
              <w:t>6</w:t>
            </w:r>
          </w:p>
        </w:tc>
      </w:tr>
      <w:tr w:rsidR="005B73C1" w:rsidRPr="00696AEB" w:rsidTr="00C278FF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rPr>
                <w:sz w:val="22"/>
              </w:rPr>
            </w:pPr>
            <w:r w:rsidRPr="00011590">
              <w:rPr>
                <w:sz w:val="22"/>
              </w:rPr>
              <w:t>NAFTA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36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985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-4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395</w:t>
            </w:r>
            <w:r>
              <w:rPr>
                <w:sz w:val="22"/>
              </w:rPr>
              <w:t>.</w:t>
            </w:r>
            <w:r w:rsidRPr="00011590">
              <w:rPr>
                <w:sz w:val="22"/>
              </w:rPr>
              <w:t>289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+0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6</w:t>
            </w:r>
          </w:p>
        </w:tc>
      </w:tr>
      <w:tr w:rsidR="005B73C1" w:rsidRPr="00696AEB" w:rsidTr="00C278FF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firstLine="220"/>
              <w:rPr>
                <w:sz w:val="22"/>
              </w:rPr>
            </w:pPr>
            <w:r w:rsidRPr="00011590">
              <w:rPr>
                <w:sz w:val="22"/>
              </w:rPr>
              <w:t xml:space="preserve">- </w:t>
            </w:r>
            <w:r>
              <w:rPr>
                <w:sz w:val="22"/>
              </w:rPr>
              <w:t>waarvan</w:t>
            </w:r>
            <w:r w:rsidRPr="00011590">
              <w:rPr>
                <w:sz w:val="22"/>
              </w:rPr>
              <w:t xml:space="preserve"> </w:t>
            </w:r>
            <w:r>
              <w:rPr>
                <w:sz w:val="22"/>
              </w:rPr>
              <w:t>VS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  <w:r w:rsidRPr="00011590">
              <w:rPr>
                <w:sz w:val="22"/>
              </w:rPr>
              <w:t>011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 w:rsidRPr="00011590">
              <w:rPr>
                <w:sz w:val="22"/>
              </w:rPr>
              <w:t>-6</w:t>
            </w:r>
            <w:r>
              <w:rPr>
                <w:sz w:val="22"/>
              </w:rPr>
              <w:t>,</w:t>
            </w:r>
            <w:r w:rsidRPr="00011590">
              <w:rPr>
                <w:sz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340.</w:t>
            </w:r>
            <w:r w:rsidRPr="00011590">
              <w:rPr>
                <w:sz w:val="22"/>
              </w:rPr>
              <w:t>237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C1" w:rsidRPr="00011590" w:rsidRDefault="005B73C1" w:rsidP="00C278FF">
            <w:pPr>
              <w:spacing w:after="0" w:line="240" w:lineRule="auto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-0,</w:t>
            </w:r>
            <w:r w:rsidRPr="00011590">
              <w:rPr>
                <w:sz w:val="22"/>
              </w:rPr>
              <w:t>8</w:t>
            </w:r>
          </w:p>
        </w:tc>
      </w:tr>
    </w:tbl>
    <w:p w:rsidR="005B73C1" w:rsidRPr="00B93DEB" w:rsidRDefault="005B73C1" w:rsidP="005B73C1">
      <w:pPr>
        <w:pStyle w:val="Introductory"/>
        <w:spacing w:after="0" w:line="360" w:lineRule="auto"/>
        <w:rPr>
          <w:rFonts w:cs="Arial"/>
          <w:b w:val="0"/>
          <w:noProof w:val="0"/>
          <w:szCs w:val="22"/>
          <w:lang w:val="nl-NL"/>
        </w:rPr>
      </w:pPr>
    </w:p>
    <w:p w:rsidR="007C61DF" w:rsidRPr="00B93DEB" w:rsidRDefault="00E640E0" w:rsidP="00A14204">
      <w:pPr>
        <w:pStyle w:val="Introductory"/>
        <w:spacing w:after="0" w:line="360" w:lineRule="auto"/>
        <w:rPr>
          <w:rFonts w:cs="Arial"/>
          <w:b w:val="0"/>
          <w:noProof w:val="0"/>
          <w:szCs w:val="22"/>
          <w:lang w:val="nl-NL"/>
        </w:rPr>
      </w:pPr>
      <w:r w:rsidRPr="00B93DEB">
        <w:rPr>
          <w:rFonts w:cs="Arial"/>
          <w:b w:val="0"/>
          <w:noProof w:val="0"/>
          <w:szCs w:val="22"/>
          <w:lang w:val="nl-NL"/>
        </w:rPr>
        <w:t xml:space="preserve"> </w:t>
      </w:r>
    </w:p>
    <w:p w:rsidR="00EF13ED" w:rsidRDefault="00EF13ED" w:rsidP="00A14204">
      <w:pPr>
        <w:pStyle w:val="Introductory"/>
        <w:spacing w:after="0" w:line="360" w:lineRule="auto"/>
        <w:rPr>
          <w:rFonts w:cs="Arial"/>
          <w:b w:val="0"/>
          <w:noProof w:val="0"/>
          <w:szCs w:val="22"/>
          <w:lang w:val="nl-NL"/>
        </w:rPr>
      </w:pPr>
    </w:p>
    <w:p w:rsidR="00A14204" w:rsidRPr="00B93DEB" w:rsidRDefault="00A14204" w:rsidP="00A14204">
      <w:pPr>
        <w:pStyle w:val="Introductory"/>
        <w:spacing w:after="0" w:line="360" w:lineRule="auto"/>
        <w:rPr>
          <w:rFonts w:cs="Arial"/>
          <w:noProof w:val="0"/>
          <w:color w:val="0000FF"/>
          <w:szCs w:val="22"/>
          <w:u w:val="single"/>
          <w:lang w:val="nl-NL"/>
        </w:rPr>
        <w:sectPr w:rsidR="00A14204" w:rsidRPr="00B93DEB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701" w:right="3289" w:bottom="1418" w:left="1418" w:header="425" w:footer="57" w:gutter="0"/>
          <w:cols w:space="708"/>
          <w:formProt w:val="0"/>
          <w:titlePg/>
          <w:docGrid w:linePitch="299"/>
        </w:sectPr>
      </w:pPr>
      <w:r w:rsidRPr="00B93DEB">
        <w:rPr>
          <w:rFonts w:cs="Arial"/>
          <w:b w:val="0"/>
          <w:noProof w:val="0"/>
          <w:szCs w:val="22"/>
          <w:lang w:val="nl-NL"/>
        </w:rPr>
        <w:t>Meer</w:t>
      </w:r>
      <w:r w:rsidR="00231CC4" w:rsidRPr="00B93DEB">
        <w:rPr>
          <w:rFonts w:cs="Arial"/>
          <w:b w:val="0"/>
          <w:noProof w:val="0"/>
          <w:szCs w:val="22"/>
          <w:lang w:val="nl-NL"/>
        </w:rPr>
        <w:t xml:space="preserve"> </w:t>
      </w:r>
      <w:r w:rsidRPr="00B93DEB">
        <w:rPr>
          <w:rFonts w:cs="Arial"/>
          <w:b w:val="0"/>
          <w:noProof w:val="0"/>
          <w:szCs w:val="22"/>
          <w:lang w:val="nl-NL"/>
        </w:rPr>
        <w:t>informatie</w:t>
      </w:r>
      <w:r w:rsidR="00231CC4" w:rsidRPr="00B93DEB">
        <w:rPr>
          <w:rFonts w:cs="Arial"/>
          <w:b w:val="0"/>
          <w:noProof w:val="0"/>
          <w:szCs w:val="22"/>
          <w:lang w:val="nl-NL"/>
        </w:rPr>
        <w:t xml:space="preserve"> </w:t>
      </w:r>
      <w:r w:rsidRPr="00B93DEB">
        <w:rPr>
          <w:rFonts w:cs="Arial"/>
          <w:b w:val="0"/>
          <w:noProof w:val="0"/>
          <w:szCs w:val="22"/>
          <w:lang w:val="nl-NL"/>
        </w:rPr>
        <w:t>over</w:t>
      </w:r>
      <w:r w:rsidR="00231CC4" w:rsidRPr="00B93DEB">
        <w:rPr>
          <w:rFonts w:cs="Arial"/>
          <w:b w:val="0"/>
          <w:noProof w:val="0"/>
          <w:szCs w:val="22"/>
          <w:lang w:val="nl-NL"/>
        </w:rPr>
        <w:t xml:space="preserve"> </w:t>
      </w:r>
      <w:r w:rsidRPr="00B93DEB">
        <w:rPr>
          <w:rFonts w:cs="Arial"/>
          <w:b w:val="0"/>
          <w:noProof w:val="0"/>
          <w:szCs w:val="22"/>
          <w:lang w:val="nl-NL"/>
        </w:rPr>
        <w:t>Mercedes-Benz</w:t>
      </w:r>
      <w:r w:rsidR="00231CC4" w:rsidRPr="00B93DEB">
        <w:rPr>
          <w:rFonts w:cs="Arial"/>
          <w:b w:val="0"/>
          <w:noProof w:val="0"/>
          <w:szCs w:val="22"/>
          <w:lang w:val="nl-NL"/>
        </w:rPr>
        <w:t xml:space="preserve"> </w:t>
      </w:r>
      <w:r w:rsidRPr="00B93DEB">
        <w:rPr>
          <w:rFonts w:cs="Arial"/>
          <w:b w:val="0"/>
          <w:noProof w:val="0"/>
          <w:szCs w:val="22"/>
          <w:lang w:val="nl-NL"/>
        </w:rPr>
        <w:t>vindt</w:t>
      </w:r>
      <w:r w:rsidR="00231CC4" w:rsidRPr="00B93DEB">
        <w:rPr>
          <w:rFonts w:cs="Arial"/>
          <w:b w:val="0"/>
          <w:noProof w:val="0"/>
          <w:szCs w:val="22"/>
          <w:lang w:val="nl-NL"/>
        </w:rPr>
        <w:t xml:space="preserve"> </w:t>
      </w:r>
      <w:r w:rsidRPr="00B93DEB">
        <w:rPr>
          <w:rFonts w:cs="Arial"/>
          <w:b w:val="0"/>
          <w:noProof w:val="0"/>
          <w:szCs w:val="22"/>
          <w:lang w:val="nl-NL"/>
        </w:rPr>
        <w:t>u</w:t>
      </w:r>
      <w:r w:rsidR="00231CC4" w:rsidRPr="00B93DEB">
        <w:rPr>
          <w:rFonts w:cs="Arial"/>
          <w:b w:val="0"/>
          <w:noProof w:val="0"/>
          <w:szCs w:val="22"/>
          <w:lang w:val="nl-NL"/>
        </w:rPr>
        <w:t xml:space="preserve"> </w:t>
      </w:r>
      <w:r w:rsidRPr="00B93DEB">
        <w:rPr>
          <w:rFonts w:cs="Arial"/>
          <w:b w:val="0"/>
          <w:noProof w:val="0"/>
          <w:szCs w:val="22"/>
          <w:lang w:val="nl-NL"/>
        </w:rPr>
        <w:t>op:</w:t>
      </w:r>
      <w:r w:rsidR="00231CC4" w:rsidRPr="00B93DEB">
        <w:rPr>
          <w:rFonts w:cs="Arial"/>
          <w:b w:val="0"/>
          <w:noProof w:val="0"/>
          <w:szCs w:val="22"/>
          <w:lang w:val="nl-NL"/>
        </w:rPr>
        <w:t xml:space="preserve"> </w:t>
      </w:r>
      <w:r w:rsidRPr="00B93DEB">
        <w:rPr>
          <w:rFonts w:cs="Arial"/>
          <w:b w:val="0"/>
          <w:noProof w:val="0"/>
          <w:szCs w:val="22"/>
          <w:lang w:val="nl-NL"/>
        </w:rPr>
        <w:br/>
      </w:r>
      <w:hyperlink r:id="rId14" w:history="1">
        <w:r w:rsidRPr="00B93DEB">
          <w:rPr>
            <w:rStyle w:val="Hyperlink"/>
            <w:rFonts w:cs="Arial"/>
            <w:noProof w:val="0"/>
            <w:szCs w:val="22"/>
            <w:lang w:val="nl-NL"/>
          </w:rPr>
          <w:t>http://media.mercedes-benz.nl</w:t>
        </w:r>
      </w:hyperlink>
      <w:r w:rsidRPr="00B93DEB">
        <w:rPr>
          <w:rStyle w:val="41Continoustext11ptboldZchnZchn"/>
          <w:rFonts w:cs="Arial"/>
          <w:noProof w:val="0"/>
          <w:szCs w:val="22"/>
          <w:lang w:val="nl-NL"/>
        </w:rPr>
        <w:br/>
      </w:r>
      <w:hyperlink r:id="rId15" w:history="1">
        <w:r w:rsidRPr="00B93DEB">
          <w:rPr>
            <w:rStyle w:val="Hyperlink"/>
            <w:rFonts w:cs="Arial"/>
            <w:noProof w:val="0"/>
            <w:szCs w:val="22"/>
            <w:lang w:val="nl-NL"/>
          </w:rPr>
          <w:t>www.facebook.com/mercedesbenz.nl</w:t>
        </w:r>
      </w:hyperlink>
      <w:r w:rsidRPr="00B93DEB">
        <w:rPr>
          <w:rStyle w:val="41Continoustext11ptboldZchnZchn"/>
          <w:rFonts w:cs="Arial"/>
          <w:noProof w:val="0"/>
          <w:szCs w:val="22"/>
          <w:lang w:val="nl-NL"/>
        </w:rPr>
        <w:br/>
      </w:r>
      <w:hyperlink r:id="rId16" w:history="1">
        <w:r w:rsidRPr="00B93DEB">
          <w:rPr>
            <w:rStyle w:val="Hyperlink"/>
            <w:rFonts w:cs="Arial"/>
            <w:noProof w:val="0"/>
            <w:szCs w:val="22"/>
            <w:lang w:val="nl-NL"/>
          </w:rPr>
          <w:t>http://twitter.com/mercedesbenz_nl</w:t>
        </w:r>
      </w:hyperlink>
      <w:r w:rsidR="00231CC4" w:rsidRPr="00B93DEB">
        <w:rPr>
          <w:rFonts w:cs="Arial"/>
          <w:noProof w:val="0"/>
          <w:szCs w:val="22"/>
          <w:lang w:val="nl-NL"/>
        </w:rPr>
        <w:t xml:space="preserve"> </w:t>
      </w:r>
    </w:p>
    <w:p w:rsidR="00A14204" w:rsidRPr="00B93DEB" w:rsidRDefault="00D90703" w:rsidP="00A14204">
      <w:pPr>
        <w:pStyle w:val="40Continoustext11pt"/>
        <w:spacing w:after="0" w:line="360" w:lineRule="auto"/>
        <w:ind w:right="-171"/>
        <w:rPr>
          <w:rFonts w:cs="Arial"/>
          <w:b/>
          <w:szCs w:val="22"/>
          <w:lang w:val="nl-NL"/>
        </w:rPr>
      </w:pPr>
      <w:r>
        <w:rPr>
          <w:rStyle w:val="41Continoustext11ptboldZchnZchn"/>
          <w:rFonts w:cs="Arial"/>
          <w:szCs w:val="22"/>
          <w:lang w:val="nl-NL"/>
        </w:rPr>
        <w:t>PC001</w:t>
      </w:r>
      <w:bookmarkStart w:id="6" w:name="_GoBack"/>
      <w:bookmarkEnd w:id="6"/>
    </w:p>
    <w:sectPr w:rsidR="00A14204" w:rsidRPr="00B93DEB" w:rsidSect="00FC7457">
      <w:type w:val="continuous"/>
      <w:pgSz w:w="11906" w:h="16838" w:code="9"/>
      <w:pgMar w:top="1956" w:right="3289" w:bottom="1191" w:left="1418" w:header="425" w:footer="5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FF" w:rsidRDefault="00C278FF">
      <w:r>
        <w:separator/>
      </w:r>
    </w:p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</w:endnote>
  <w:endnote w:type="continuationSeparator" w:id="0">
    <w:p w:rsidR="00C278FF" w:rsidRDefault="00C278FF">
      <w:r>
        <w:continuationSeparator/>
      </w:r>
    </w:p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EB" w:rsidRDefault="00B93DEB" w:rsidP="00BE103C">
    <w:pPr>
      <w:pStyle w:val="Footer9pt"/>
      <w:spacing w:after="0"/>
      <w:rPr>
        <w:lang w:val="nl-NL"/>
      </w:rPr>
    </w:pPr>
  </w:p>
  <w:p w:rsidR="00B93DEB" w:rsidRPr="00BE103C" w:rsidRDefault="00B93DE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Nederland B.V., Afdeling Corporate Communications, </w:t>
    </w:r>
  </w:p>
  <w:p w:rsidR="00B93DEB" w:rsidRDefault="00B93DE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93DEB" w:rsidRPr="001D16E9" w:rsidRDefault="00B93DEB" w:rsidP="001D16E9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FF" w:rsidRDefault="00C278FF">
      <w:r>
        <w:separator/>
      </w:r>
    </w:p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</w:footnote>
  <w:footnote w:type="continuationSeparator" w:id="0">
    <w:p w:rsidR="00C278FF" w:rsidRDefault="00C278FF">
      <w:r>
        <w:continuationSeparator/>
      </w:r>
    </w:p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  <w:p w:rsidR="00C278FF" w:rsidRDefault="00C278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EB" w:rsidRDefault="00B93DEB"/>
  <w:p w:rsidR="00B93DEB" w:rsidRDefault="00B93DEB"/>
  <w:p w:rsidR="00B93DEB" w:rsidRDefault="00B93DEB"/>
  <w:p w:rsidR="00B93DEB" w:rsidRDefault="00B93DEB"/>
  <w:p w:rsidR="00B93DEB" w:rsidRDefault="00B93DEB"/>
  <w:p w:rsidR="00B93DEB" w:rsidRDefault="00B93D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EB" w:rsidRDefault="00B93DE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93DEB" w:rsidRDefault="00B93DEB" w:rsidP="00140BE3">
    <w:pPr>
      <w:pStyle w:val="Header"/>
      <w:spacing w:line="305" w:lineRule="exact"/>
    </w:pPr>
  </w:p>
  <w:p w:rsidR="00B93DEB" w:rsidRDefault="00B93D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EB" w:rsidRDefault="00B93DE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93DEB" w:rsidRDefault="00B93DEB" w:rsidP="00140BE3">
    <w:pPr>
      <w:pStyle w:val="Header"/>
      <w:spacing w:line="305" w:lineRule="exact"/>
    </w:pPr>
  </w:p>
  <w:p w:rsidR="00B93DEB" w:rsidRDefault="00B93D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F7C"/>
    <w:multiLevelType w:val="hybridMultilevel"/>
    <w:tmpl w:val="1DCC666A"/>
    <w:lvl w:ilvl="0" w:tplc="57E2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90304"/>
    <w:multiLevelType w:val="hybridMultilevel"/>
    <w:tmpl w:val="B4768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D355E"/>
    <w:multiLevelType w:val="hybridMultilevel"/>
    <w:tmpl w:val="55506540"/>
    <w:lvl w:ilvl="0" w:tplc="A142D8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  <w:lang w:val="nl-N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27CD1"/>
    <w:multiLevelType w:val="hybridMultilevel"/>
    <w:tmpl w:val="9A7C243C"/>
    <w:lvl w:ilvl="0" w:tplc="5E708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9576E"/>
    <w:multiLevelType w:val="hybridMultilevel"/>
    <w:tmpl w:val="AD98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CE3225"/>
    <w:multiLevelType w:val="hybridMultilevel"/>
    <w:tmpl w:val="4A3A141A"/>
    <w:lvl w:ilvl="0" w:tplc="809C7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46080"/>
    <w:multiLevelType w:val="hybridMultilevel"/>
    <w:tmpl w:val="93A0E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F4593B"/>
    <w:multiLevelType w:val="hybridMultilevel"/>
    <w:tmpl w:val="CA7C9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F3A44"/>
    <w:multiLevelType w:val="hybridMultilevel"/>
    <w:tmpl w:val="1CE25DE2"/>
    <w:lvl w:ilvl="0" w:tplc="41B6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D9505A"/>
    <w:multiLevelType w:val="hybridMultilevel"/>
    <w:tmpl w:val="35BE4C7E"/>
    <w:lvl w:ilvl="0" w:tplc="FA70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820AE"/>
    <w:multiLevelType w:val="hybridMultilevel"/>
    <w:tmpl w:val="08D2A542"/>
    <w:lvl w:ilvl="0" w:tplc="834A1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B1B71"/>
    <w:multiLevelType w:val="hybridMultilevel"/>
    <w:tmpl w:val="F118E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0E1986"/>
    <w:multiLevelType w:val="hybridMultilevel"/>
    <w:tmpl w:val="674081D0"/>
    <w:lvl w:ilvl="0" w:tplc="A9521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10DD0"/>
    <w:multiLevelType w:val="hybridMultilevel"/>
    <w:tmpl w:val="4F608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45E1DA3"/>
    <w:multiLevelType w:val="hybridMultilevel"/>
    <w:tmpl w:val="FDE01F30"/>
    <w:lvl w:ilvl="0" w:tplc="FC62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400BF"/>
    <w:multiLevelType w:val="hybridMultilevel"/>
    <w:tmpl w:val="C14AB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A129A"/>
    <w:multiLevelType w:val="hybridMultilevel"/>
    <w:tmpl w:val="861A0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1516C"/>
    <w:multiLevelType w:val="hybridMultilevel"/>
    <w:tmpl w:val="54CA2126"/>
    <w:lvl w:ilvl="0" w:tplc="F6B8A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5C3F2B02"/>
    <w:multiLevelType w:val="hybridMultilevel"/>
    <w:tmpl w:val="B0AE8736"/>
    <w:lvl w:ilvl="0" w:tplc="99B2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C1733"/>
    <w:multiLevelType w:val="hybridMultilevel"/>
    <w:tmpl w:val="5E60F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6ED1"/>
    <w:multiLevelType w:val="hybridMultilevel"/>
    <w:tmpl w:val="28409D28"/>
    <w:lvl w:ilvl="0" w:tplc="A17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B624E"/>
    <w:multiLevelType w:val="hybridMultilevel"/>
    <w:tmpl w:val="FADA11E0"/>
    <w:lvl w:ilvl="0" w:tplc="2E4C6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F67822"/>
    <w:multiLevelType w:val="hybridMultilevel"/>
    <w:tmpl w:val="16A04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664107"/>
    <w:multiLevelType w:val="multilevel"/>
    <w:tmpl w:val="E80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6A4EED"/>
    <w:multiLevelType w:val="hybridMultilevel"/>
    <w:tmpl w:val="75ACCF7C"/>
    <w:lvl w:ilvl="0" w:tplc="7672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46E61"/>
    <w:multiLevelType w:val="hybridMultilevel"/>
    <w:tmpl w:val="94E48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A6E"/>
    <w:multiLevelType w:val="hybridMultilevel"/>
    <w:tmpl w:val="23EEB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B7487"/>
    <w:multiLevelType w:val="hybridMultilevel"/>
    <w:tmpl w:val="8EC0E694"/>
    <w:lvl w:ilvl="0" w:tplc="5330C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38"/>
  </w:num>
  <w:num w:numId="14">
    <w:abstractNumId w:val="25"/>
  </w:num>
  <w:num w:numId="15">
    <w:abstractNumId w:val="39"/>
  </w:num>
  <w:num w:numId="16">
    <w:abstractNumId w:val="41"/>
  </w:num>
  <w:num w:numId="17">
    <w:abstractNumId w:val="27"/>
  </w:num>
  <w:num w:numId="18">
    <w:abstractNumId w:val="40"/>
  </w:num>
  <w:num w:numId="19">
    <w:abstractNumId w:val="34"/>
  </w:num>
  <w:num w:numId="20">
    <w:abstractNumId w:val="29"/>
  </w:num>
  <w:num w:numId="21">
    <w:abstractNumId w:val="22"/>
  </w:num>
  <w:num w:numId="22">
    <w:abstractNumId w:val="16"/>
  </w:num>
  <w:num w:numId="23">
    <w:abstractNumId w:val="26"/>
  </w:num>
  <w:num w:numId="24">
    <w:abstractNumId w:val="11"/>
  </w:num>
  <w:num w:numId="25">
    <w:abstractNumId w:val="24"/>
  </w:num>
  <w:num w:numId="26">
    <w:abstractNumId w:val="28"/>
  </w:num>
  <w:num w:numId="27">
    <w:abstractNumId w:val="19"/>
  </w:num>
  <w:num w:numId="28">
    <w:abstractNumId w:val="42"/>
  </w:num>
  <w:num w:numId="29">
    <w:abstractNumId w:val="12"/>
  </w:num>
  <w:num w:numId="30">
    <w:abstractNumId w:val="15"/>
  </w:num>
  <w:num w:numId="31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6"/>
  </w:num>
  <w:num w:numId="33">
    <w:abstractNumId w:val="35"/>
  </w:num>
  <w:num w:numId="34">
    <w:abstractNumId w:val="32"/>
  </w:num>
  <w:num w:numId="35">
    <w:abstractNumId w:val="10"/>
  </w:num>
  <w:num w:numId="36">
    <w:abstractNumId w:val="13"/>
  </w:num>
  <w:num w:numId="37">
    <w:abstractNumId w:val="23"/>
  </w:num>
  <w:num w:numId="38">
    <w:abstractNumId w:val="17"/>
  </w:num>
  <w:num w:numId="39">
    <w:abstractNumId w:val="31"/>
  </w:num>
  <w:num w:numId="40">
    <w:abstractNumId w:val="33"/>
  </w:num>
  <w:num w:numId="41">
    <w:abstractNumId w:val="21"/>
  </w:num>
  <w:num w:numId="42">
    <w:abstractNumId w:val="20"/>
  </w:num>
  <w:num w:numId="4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132B"/>
    <w:rsid w:val="00002D84"/>
    <w:rsid w:val="00003272"/>
    <w:rsid w:val="0000438D"/>
    <w:rsid w:val="00004457"/>
    <w:rsid w:val="0000480D"/>
    <w:rsid w:val="00005AEF"/>
    <w:rsid w:val="00006CE4"/>
    <w:rsid w:val="000106D2"/>
    <w:rsid w:val="000108E1"/>
    <w:rsid w:val="0001295F"/>
    <w:rsid w:val="00012CD1"/>
    <w:rsid w:val="00017278"/>
    <w:rsid w:val="0002292D"/>
    <w:rsid w:val="000243A7"/>
    <w:rsid w:val="00025459"/>
    <w:rsid w:val="0002722D"/>
    <w:rsid w:val="000277A5"/>
    <w:rsid w:val="0002796E"/>
    <w:rsid w:val="00027D16"/>
    <w:rsid w:val="000315AF"/>
    <w:rsid w:val="00031FDB"/>
    <w:rsid w:val="00032629"/>
    <w:rsid w:val="000328F4"/>
    <w:rsid w:val="000341F9"/>
    <w:rsid w:val="00034F26"/>
    <w:rsid w:val="000406D2"/>
    <w:rsid w:val="00041283"/>
    <w:rsid w:val="000417FE"/>
    <w:rsid w:val="0004210C"/>
    <w:rsid w:val="0004246E"/>
    <w:rsid w:val="00046C57"/>
    <w:rsid w:val="00047E11"/>
    <w:rsid w:val="00047E2A"/>
    <w:rsid w:val="00047EFC"/>
    <w:rsid w:val="000507F0"/>
    <w:rsid w:val="00050C37"/>
    <w:rsid w:val="00051529"/>
    <w:rsid w:val="0005308E"/>
    <w:rsid w:val="00053BCF"/>
    <w:rsid w:val="00057D99"/>
    <w:rsid w:val="00060B8E"/>
    <w:rsid w:val="00063EBA"/>
    <w:rsid w:val="00066B79"/>
    <w:rsid w:val="00067E1A"/>
    <w:rsid w:val="00070501"/>
    <w:rsid w:val="000707B2"/>
    <w:rsid w:val="00071A01"/>
    <w:rsid w:val="00072140"/>
    <w:rsid w:val="00072A0C"/>
    <w:rsid w:val="0007324D"/>
    <w:rsid w:val="000747B7"/>
    <w:rsid w:val="000758D3"/>
    <w:rsid w:val="00080130"/>
    <w:rsid w:val="00083612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5658"/>
    <w:rsid w:val="000966CE"/>
    <w:rsid w:val="00096B46"/>
    <w:rsid w:val="000976C7"/>
    <w:rsid w:val="000A0462"/>
    <w:rsid w:val="000A186F"/>
    <w:rsid w:val="000A27C2"/>
    <w:rsid w:val="000A301F"/>
    <w:rsid w:val="000A337E"/>
    <w:rsid w:val="000A4029"/>
    <w:rsid w:val="000A410B"/>
    <w:rsid w:val="000A4D1B"/>
    <w:rsid w:val="000B0400"/>
    <w:rsid w:val="000B15E1"/>
    <w:rsid w:val="000B2392"/>
    <w:rsid w:val="000B2436"/>
    <w:rsid w:val="000B2C67"/>
    <w:rsid w:val="000B3B33"/>
    <w:rsid w:val="000B3F07"/>
    <w:rsid w:val="000B3FEF"/>
    <w:rsid w:val="000B4F80"/>
    <w:rsid w:val="000B7CBE"/>
    <w:rsid w:val="000C0298"/>
    <w:rsid w:val="000C0C0B"/>
    <w:rsid w:val="000C31B9"/>
    <w:rsid w:val="000C3B63"/>
    <w:rsid w:val="000C4169"/>
    <w:rsid w:val="000C44B0"/>
    <w:rsid w:val="000C5DB1"/>
    <w:rsid w:val="000C6032"/>
    <w:rsid w:val="000D06F4"/>
    <w:rsid w:val="000D17F1"/>
    <w:rsid w:val="000D1EE0"/>
    <w:rsid w:val="000D20D3"/>
    <w:rsid w:val="000D2813"/>
    <w:rsid w:val="000D419E"/>
    <w:rsid w:val="000D4879"/>
    <w:rsid w:val="000E0CC2"/>
    <w:rsid w:val="000E21DA"/>
    <w:rsid w:val="000E2678"/>
    <w:rsid w:val="000E2AFE"/>
    <w:rsid w:val="000E423B"/>
    <w:rsid w:val="000E5657"/>
    <w:rsid w:val="000E6E53"/>
    <w:rsid w:val="000F2F31"/>
    <w:rsid w:val="000F3B06"/>
    <w:rsid w:val="000F46A0"/>
    <w:rsid w:val="000F548E"/>
    <w:rsid w:val="000F5BF3"/>
    <w:rsid w:val="000F6E1C"/>
    <w:rsid w:val="00100A62"/>
    <w:rsid w:val="00100E6D"/>
    <w:rsid w:val="00102FEB"/>
    <w:rsid w:val="00104B51"/>
    <w:rsid w:val="00114303"/>
    <w:rsid w:val="00114920"/>
    <w:rsid w:val="00114B39"/>
    <w:rsid w:val="00120C4C"/>
    <w:rsid w:val="0012254E"/>
    <w:rsid w:val="00122D01"/>
    <w:rsid w:val="001245E0"/>
    <w:rsid w:val="001248A4"/>
    <w:rsid w:val="00124B3E"/>
    <w:rsid w:val="00125752"/>
    <w:rsid w:val="00125D0E"/>
    <w:rsid w:val="00126A89"/>
    <w:rsid w:val="00126DFD"/>
    <w:rsid w:val="00127275"/>
    <w:rsid w:val="001314A6"/>
    <w:rsid w:val="001329A5"/>
    <w:rsid w:val="0013432A"/>
    <w:rsid w:val="00135096"/>
    <w:rsid w:val="00136985"/>
    <w:rsid w:val="0013714D"/>
    <w:rsid w:val="00137157"/>
    <w:rsid w:val="001376B8"/>
    <w:rsid w:val="00140BE3"/>
    <w:rsid w:val="00142F27"/>
    <w:rsid w:val="0014384B"/>
    <w:rsid w:val="00143A7E"/>
    <w:rsid w:val="00143E8C"/>
    <w:rsid w:val="00144215"/>
    <w:rsid w:val="00146E55"/>
    <w:rsid w:val="001470BB"/>
    <w:rsid w:val="001473C1"/>
    <w:rsid w:val="00147E52"/>
    <w:rsid w:val="00150991"/>
    <w:rsid w:val="00151018"/>
    <w:rsid w:val="0015147E"/>
    <w:rsid w:val="00156F2C"/>
    <w:rsid w:val="00157585"/>
    <w:rsid w:val="00161337"/>
    <w:rsid w:val="001622E0"/>
    <w:rsid w:val="00162480"/>
    <w:rsid w:val="0016382C"/>
    <w:rsid w:val="00164E81"/>
    <w:rsid w:val="00165CF9"/>
    <w:rsid w:val="00171700"/>
    <w:rsid w:val="001724A1"/>
    <w:rsid w:val="00172535"/>
    <w:rsid w:val="00172869"/>
    <w:rsid w:val="0017312D"/>
    <w:rsid w:val="001732DD"/>
    <w:rsid w:val="00173D1F"/>
    <w:rsid w:val="001741F9"/>
    <w:rsid w:val="0017422F"/>
    <w:rsid w:val="001743C0"/>
    <w:rsid w:val="001744BC"/>
    <w:rsid w:val="00175930"/>
    <w:rsid w:val="00175CDC"/>
    <w:rsid w:val="0017636B"/>
    <w:rsid w:val="001773F4"/>
    <w:rsid w:val="0018067E"/>
    <w:rsid w:val="00184324"/>
    <w:rsid w:val="001863A1"/>
    <w:rsid w:val="001904EF"/>
    <w:rsid w:val="0019088D"/>
    <w:rsid w:val="00190D9F"/>
    <w:rsid w:val="0019145C"/>
    <w:rsid w:val="001930AD"/>
    <w:rsid w:val="0019323E"/>
    <w:rsid w:val="001942BB"/>
    <w:rsid w:val="00195990"/>
    <w:rsid w:val="00196350"/>
    <w:rsid w:val="00197CB6"/>
    <w:rsid w:val="001A089A"/>
    <w:rsid w:val="001A1C9D"/>
    <w:rsid w:val="001A2AAB"/>
    <w:rsid w:val="001A2D38"/>
    <w:rsid w:val="001A3B87"/>
    <w:rsid w:val="001A4456"/>
    <w:rsid w:val="001A468A"/>
    <w:rsid w:val="001B0067"/>
    <w:rsid w:val="001B2DF7"/>
    <w:rsid w:val="001B32DC"/>
    <w:rsid w:val="001B3A25"/>
    <w:rsid w:val="001B59E2"/>
    <w:rsid w:val="001C05F4"/>
    <w:rsid w:val="001C26EC"/>
    <w:rsid w:val="001C30E3"/>
    <w:rsid w:val="001C6A1E"/>
    <w:rsid w:val="001C6FDD"/>
    <w:rsid w:val="001C7889"/>
    <w:rsid w:val="001D16E9"/>
    <w:rsid w:val="001D2AEC"/>
    <w:rsid w:val="001D4BC6"/>
    <w:rsid w:val="001D53DA"/>
    <w:rsid w:val="001D7A4E"/>
    <w:rsid w:val="001D7DCD"/>
    <w:rsid w:val="001E0868"/>
    <w:rsid w:val="001E0EBF"/>
    <w:rsid w:val="001E1DB0"/>
    <w:rsid w:val="001E1EDC"/>
    <w:rsid w:val="001E21C6"/>
    <w:rsid w:val="001E222A"/>
    <w:rsid w:val="001E6CDA"/>
    <w:rsid w:val="001E70B0"/>
    <w:rsid w:val="001E740C"/>
    <w:rsid w:val="001F004B"/>
    <w:rsid w:val="001F0387"/>
    <w:rsid w:val="001F273D"/>
    <w:rsid w:val="001F2B82"/>
    <w:rsid w:val="001F2C1C"/>
    <w:rsid w:val="001F3637"/>
    <w:rsid w:val="00201C04"/>
    <w:rsid w:val="00202B7C"/>
    <w:rsid w:val="00207F45"/>
    <w:rsid w:val="00210374"/>
    <w:rsid w:val="0021085C"/>
    <w:rsid w:val="00211BA3"/>
    <w:rsid w:val="00214FA1"/>
    <w:rsid w:val="00215CCD"/>
    <w:rsid w:val="0021680E"/>
    <w:rsid w:val="00216DDF"/>
    <w:rsid w:val="00217B4F"/>
    <w:rsid w:val="00220711"/>
    <w:rsid w:val="00220811"/>
    <w:rsid w:val="00220BDC"/>
    <w:rsid w:val="00222888"/>
    <w:rsid w:val="00223510"/>
    <w:rsid w:val="00223539"/>
    <w:rsid w:val="0022378E"/>
    <w:rsid w:val="00224BE9"/>
    <w:rsid w:val="00225883"/>
    <w:rsid w:val="00226AC5"/>
    <w:rsid w:val="00231626"/>
    <w:rsid w:val="002316DA"/>
    <w:rsid w:val="00231CC4"/>
    <w:rsid w:val="00231CDA"/>
    <w:rsid w:val="00234051"/>
    <w:rsid w:val="002368CF"/>
    <w:rsid w:val="00240B82"/>
    <w:rsid w:val="0024152E"/>
    <w:rsid w:val="00242BB9"/>
    <w:rsid w:val="00244434"/>
    <w:rsid w:val="00245667"/>
    <w:rsid w:val="0024581A"/>
    <w:rsid w:val="002525DE"/>
    <w:rsid w:val="00252E79"/>
    <w:rsid w:val="00253B58"/>
    <w:rsid w:val="00260C43"/>
    <w:rsid w:val="00262899"/>
    <w:rsid w:val="00262C01"/>
    <w:rsid w:val="00263154"/>
    <w:rsid w:val="002650E2"/>
    <w:rsid w:val="00274CEA"/>
    <w:rsid w:val="0027577A"/>
    <w:rsid w:val="0027635B"/>
    <w:rsid w:val="00277962"/>
    <w:rsid w:val="0028034D"/>
    <w:rsid w:val="00280D70"/>
    <w:rsid w:val="002810A9"/>
    <w:rsid w:val="00281132"/>
    <w:rsid w:val="00281D26"/>
    <w:rsid w:val="002840E3"/>
    <w:rsid w:val="0028471B"/>
    <w:rsid w:val="00286078"/>
    <w:rsid w:val="00290DA7"/>
    <w:rsid w:val="00291D82"/>
    <w:rsid w:val="00291F06"/>
    <w:rsid w:val="00292FA3"/>
    <w:rsid w:val="002935C5"/>
    <w:rsid w:val="002936BC"/>
    <w:rsid w:val="00293A26"/>
    <w:rsid w:val="002944E6"/>
    <w:rsid w:val="00294BA6"/>
    <w:rsid w:val="00296769"/>
    <w:rsid w:val="00296F61"/>
    <w:rsid w:val="00297273"/>
    <w:rsid w:val="002A0270"/>
    <w:rsid w:val="002A122F"/>
    <w:rsid w:val="002A7D9D"/>
    <w:rsid w:val="002B0010"/>
    <w:rsid w:val="002B06C1"/>
    <w:rsid w:val="002B0B74"/>
    <w:rsid w:val="002B10DE"/>
    <w:rsid w:val="002B1182"/>
    <w:rsid w:val="002B1768"/>
    <w:rsid w:val="002B3288"/>
    <w:rsid w:val="002B3543"/>
    <w:rsid w:val="002B3A4C"/>
    <w:rsid w:val="002B4150"/>
    <w:rsid w:val="002B4625"/>
    <w:rsid w:val="002B4B86"/>
    <w:rsid w:val="002B4F16"/>
    <w:rsid w:val="002B55BA"/>
    <w:rsid w:val="002B561B"/>
    <w:rsid w:val="002B5A47"/>
    <w:rsid w:val="002B7C91"/>
    <w:rsid w:val="002C0C73"/>
    <w:rsid w:val="002C2983"/>
    <w:rsid w:val="002C3232"/>
    <w:rsid w:val="002C4607"/>
    <w:rsid w:val="002C48D4"/>
    <w:rsid w:val="002C4E8A"/>
    <w:rsid w:val="002C5151"/>
    <w:rsid w:val="002C54A4"/>
    <w:rsid w:val="002C5504"/>
    <w:rsid w:val="002C6FA8"/>
    <w:rsid w:val="002C7959"/>
    <w:rsid w:val="002D0373"/>
    <w:rsid w:val="002D188B"/>
    <w:rsid w:val="002D1FC1"/>
    <w:rsid w:val="002D25F2"/>
    <w:rsid w:val="002D3145"/>
    <w:rsid w:val="002D370A"/>
    <w:rsid w:val="002D39C3"/>
    <w:rsid w:val="002D3C38"/>
    <w:rsid w:val="002D6537"/>
    <w:rsid w:val="002D6DA0"/>
    <w:rsid w:val="002E0A1E"/>
    <w:rsid w:val="002E0C30"/>
    <w:rsid w:val="002E1079"/>
    <w:rsid w:val="002E1CAA"/>
    <w:rsid w:val="002E2C88"/>
    <w:rsid w:val="002E4130"/>
    <w:rsid w:val="002F047A"/>
    <w:rsid w:val="002F1538"/>
    <w:rsid w:val="002F168F"/>
    <w:rsid w:val="002F2E48"/>
    <w:rsid w:val="002F3959"/>
    <w:rsid w:val="002F3E55"/>
    <w:rsid w:val="002F7F66"/>
    <w:rsid w:val="00301953"/>
    <w:rsid w:val="003019FF"/>
    <w:rsid w:val="0030257A"/>
    <w:rsid w:val="00302E35"/>
    <w:rsid w:val="0030347F"/>
    <w:rsid w:val="00303E02"/>
    <w:rsid w:val="00311722"/>
    <w:rsid w:val="00311880"/>
    <w:rsid w:val="00312502"/>
    <w:rsid w:val="0031373F"/>
    <w:rsid w:val="00313784"/>
    <w:rsid w:val="00315083"/>
    <w:rsid w:val="0031585D"/>
    <w:rsid w:val="00316C59"/>
    <w:rsid w:val="00317C34"/>
    <w:rsid w:val="00326040"/>
    <w:rsid w:val="00327251"/>
    <w:rsid w:val="003272BD"/>
    <w:rsid w:val="00327C08"/>
    <w:rsid w:val="00330387"/>
    <w:rsid w:val="003319B7"/>
    <w:rsid w:val="003335AB"/>
    <w:rsid w:val="003345D5"/>
    <w:rsid w:val="00336547"/>
    <w:rsid w:val="00336DC4"/>
    <w:rsid w:val="00342890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9C8"/>
    <w:rsid w:val="00355F62"/>
    <w:rsid w:val="00356627"/>
    <w:rsid w:val="0035793F"/>
    <w:rsid w:val="00360910"/>
    <w:rsid w:val="0036272A"/>
    <w:rsid w:val="003636EE"/>
    <w:rsid w:val="003642D7"/>
    <w:rsid w:val="00373A53"/>
    <w:rsid w:val="00373BE6"/>
    <w:rsid w:val="00373D11"/>
    <w:rsid w:val="00374825"/>
    <w:rsid w:val="003756DA"/>
    <w:rsid w:val="00375DE4"/>
    <w:rsid w:val="003763DA"/>
    <w:rsid w:val="00376E6B"/>
    <w:rsid w:val="00377B7A"/>
    <w:rsid w:val="00380A95"/>
    <w:rsid w:val="00382763"/>
    <w:rsid w:val="00383235"/>
    <w:rsid w:val="003846FE"/>
    <w:rsid w:val="0038481E"/>
    <w:rsid w:val="00386F0F"/>
    <w:rsid w:val="00387666"/>
    <w:rsid w:val="00387F89"/>
    <w:rsid w:val="00390CE9"/>
    <w:rsid w:val="00392161"/>
    <w:rsid w:val="00392241"/>
    <w:rsid w:val="00392C3F"/>
    <w:rsid w:val="00394012"/>
    <w:rsid w:val="003A0C07"/>
    <w:rsid w:val="003A139A"/>
    <w:rsid w:val="003A3BFD"/>
    <w:rsid w:val="003A4605"/>
    <w:rsid w:val="003A56FA"/>
    <w:rsid w:val="003A59CD"/>
    <w:rsid w:val="003A631A"/>
    <w:rsid w:val="003A6A53"/>
    <w:rsid w:val="003A7AD0"/>
    <w:rsid w:val="003B1CF9"/>
    <w:rsid w:val="003B3609"/>
    <w:rsid w:val="003B3C01"/>
    <w:rsid w:val="003B4462"/>
    <w:rsid w:val="003B5F98"/>
    <w:rsid w:val="003C0058"/>
    <w:rsid w:val="003C110A"/>
    <w:rsid w:val="003C2063"/>
    <w:rsid w:val="003C5902"/>
    <w:rsid w:val="003C6193"/>
    <w:rsid w:val="003C664A"/>
    <w:rsid w:val="003C6D30"/>
    <w:rsid w:val="003C7373"/>
    <w:rsid w:val="003C7684"/>
    <w:rsid w:val="003D0F99"/>
    <w:rsid w:val="003D234D"/>
    <w:rsid w:val="003D31B2"/>
    <w:rsid w:val="003D3BCB"/>
    <w:rsid w:val="003D3BE6"/>
    <w:rsid w:val="003D40D9"/>
    <w:rsid w:val="003D422C"/>
    <w:rsid w:val="003D493B"/>
    <w:rsid w:val="003E0663"/>
    <w:rsid w:val="003E0DDA"/>
    <w:rsid w:val="003E0EAD"/>
    <w:rsid w:val="003E2627"/>
    <w:rsid w:val="003E2844"/>
    <w:rsid w:val="003E2B9D"/>
    <w:rsid w:val="003E5C42"/>
    <w:rsid w:val="003E61C7"/>
    <w:rsid w:val="003F0A4A"/>
    <w:rsid w:val="003F2547"/>
    <w:rsid w:val="003F3D0C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1E1"/>
    <w:rsid w:val="00411B5B"/>
    <w:rsid w:val="00412939"/>
    <w:rsid w:val="0041350A"/>
    <w:rsid w:val="00413FB8"/>
    <w:rsid w:val="00414969"/>
    <w:rsid w:val="00415337"/>
    <w:rsid w:val="0041691A"/>
    <w:rsid w:val="00417725"/>
    <w:rsid w:val="00420671"/>
    <w:rsid w:val="00424B76"/>
    <w:rsid w:val="00424D2D"/>
    <w:rsid w:val="00425170"/>
    <w:rsid w:val="00425A3D"/>
    <w:rsid w:val="00430AE9"/>
    <w:rsid w:val="004319A4"/>
    <w:rsid w:val="00434527"/>
    <w:rsid w:val="00434987"/>
    <w:rsid w:val="00442B47"/>
    <w:rsid w:val="00442B83"/>
    <w:rsid w:val="00444605"/>
    <w:rsid w:val="00444EC4"/>
    <w:rsid w:val="00446DF1"/>
    <w:rsid w:val="004501EB"/>
    <w:rsid w:val="00451566"/>
    <w:rsid w:val="00451DCB"/>
    <w:rsid w:val="00452A66"/>
    <w:rsid w:val="00454350"/>
    <w:rsid w:val="00455226"/>
    <w:rsid w:val="00457B29"/>
    <w:rsid w:val="0046283C"/>
    <w:rsid w:val="00464603"/>
    <w:rsid w:val="00465C39"/>
    <w:rsid w:val="00473AF9"/>
    <w:rsid w:val="00473DA1"/>
    <w:rsid w:val="00474CEE"/>
    <w:rsid w:val="00474E37"/>
    <w:rsid w:val="0047540E"/>
    <w:rsid w:val="00480DF2"/>
    <w:rsid w:val="00481C32"/>
    <w:rsid w:val="00484B6B"/>
    <w:rsid w:val="00485180"/>
    <w:rsid w:val="00486A03"/>
    <w:rsid w:val="0048779C"/>
    <w:rsid w:val="00492189"/>
    <w:rsid w:val="00492AE5"/>
    <w:rsid w:val="0049372C"/>
    <w:rsid w:val="004940F7"/>
    <w:rsid w:val="004962EE"/>
    <w:rsid w:val="00496A53"/>
    <w:rsid w:val="00496FEA"/>
    <w:rsid w:val="00497B0B"/>
    <w:rsid w:val="00497DE8"/>
    <w:rsid w:val="004A0D8D"/>
    <w:rsid w:val="004A330F"/>
    <w:rsid w:val="004A454B"/>
    <w:rsid w:val="004A4F1E"/>
    <w:rsid w:val="004A4FCA"/>
    <w:rsid w:val="004A5027"/>
    <w:rsid w:val="004A612B"/>
    <w:rsid w:val="004A67A5"/>
    <w:rsid w:val="004A787F"/>
    <w:rsid w:val="004B16F1"/>
    <w:rsid w:val="004B23D8"/>
    <w:rsid w:val="004B3EBD"/>
    <w:rsid w:val="004B42B2"/>
    <w:rsid w:val="004B4400"/>
    <w:rsid w:val="004B4D81"/>
    <w:rsid w:val="004B55BC"/>
    <w:rsid w:val="004B6E55"/>
    <w:rsid w:val="004C0498"/>
    <w:rsid w:val="004C3532"/>
    <w:rsid w:val="004C3659"/>
    <w:rsid w:val="004C59F9"/>
    <w:rsid w:val="004C62C8"/>
    <w:rsid w:val="004C6995"/>
    <w:rsid w:val="004D2683"/>
    <w:rsid w:val="004D2BA4"/>
    <w:rsid w:val="004D2EDA"/>
    <w:rsid w:val="004D353D"/>
    <w:rsid w:val="004D407F"/>
    <w:rsid w:val="004D4B8A"/>
    <w:rsid w:val="004D54CB"/>
    <w:rsid w:val="004D7E1D"/>
    <w:rsid w:val="004D7ED5"/>
    <w:rsid w:val="004E18FD"/>
    <w:rsid w:val="004E2A50"/>
    <w:rsid w:val="004E4EEB"/>
    <w:rsid w:val="004E5447"/>
    <w:rsid w:val="004E5542"/>
    <w:rsid w:val="004E6F05"/>
    <w:rsid w:val="004F1786"/>
    <w:rsid w:val="004F1F4E"/>
    <w:rsid w:val="004F3A6F"/>
    <w:rsid w:val="004F3D6B"/>
    <w:rsid w:val="004F42C2"/>
    <w:rsid w:val="004F5150"/>
    <w:rsid w:val="004F790E"/>
    <w:rsid w:val="0050015B"/>
    <w:rsid w:val="005012DC"/>
    <w:rsid w:val="005066AD"/>
    <w:rsid w:val="005077BA"/>
    <w:rsid w:val="00507C74"/>
    <w:rsid w:val="00507FD8"/>
    <w:rsid w:val="005100DD"/>
    <w:rsid w:val="00510442"/>
    <w:rsid w:val="00511CBB"/>
    <w:rsid w:val="00512DCA"/>
    <w:rsid w:val="00512F21"/>
    <w:rsid w:val="00517DA3"/>
    <w:rsid w:val="00525752"/>
    <w:rsid w:val="0053006F"/>
    <w:rsid w:val="00532881"/>
    <w:rsid w:val="0053375B"/>
    <w:rsid w:val="00534AF9"/>
    <w:rsid w:val="00537F2E"/>
    <w:rsid w:val="00540303"/>
    <w:rsid w:val="00540D8B"/>
    <w:rsid w:val="00542C02"/>
    <w:rsid w:val="005433FD"/>
    <w:rsid w:val="005501E9"/>
    <w:rsid w:val="00550C46"/>
    <w:rsid w:val="00551331"/>
    <w:rsid w:val="005528A9"/>
    <w:rsid w:val="00552F97"/>
    <w:rsid w:val="00554605"/>
    <w:rsid w:val="005551F0"/>
    <w:rsid w:val="00557733"/>
    <w:rsid w:val="00560A84"/>
    <w:rsid w:val="00561532"/>
    <w:rsid w:val="00563439"/>
    <w:rsid w:val="00563522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52D"/>
    <w:rsid w:val="00580B23"/>
    <w:rsid w:val="00582408"/>
    <w:rsid w:val="00582794"/>
    <w:rsid w:val="00582AA7"/>
    <w:rsid w:val="00583070"/>
    <w:rsid w:val="00584FD0"/>
    <w:rsid w:val="00585A7E"/>
    <w:rsid w:val="00585AB7"/>
    <w:rsid w:val="00586121"/>
    <w:rsid w:val="00591160"/>
    <w:rsid w:val="00592306"/>
    <w:rsid w:val="00592C7A"/>
    <w:rsid w:val="005930F8"/>
    <w:rsid w:val="00593914"/>
    <w:rsid w:val="005952C5"/>
    <w:rsid w:val="00596987"/>
    <w:rsid w:val="00597459"/>
    <w:rsid w:val="00597557"/>
    <w:rsid w:val="005A276E"/>
    <w:rsid w:val="005A28F1"/>
    <w:rsid w:val="005A3766"/>
    <w:rsid w:val="005A3AEC"/>
    <w:rsid w:val="005A5083"/>
    <w:rsid w:val="005A6ED3"/>
    <w:rsid w:val="005B1321"/>
    <w:rsid w:val="005B1571"/>
    <w:rsid w:val="005B1946"/>
    <w:rsid w:val="005B3118"/>
    <w:rsid w:val="005B3AC7"/>
    <w:rsid w:val="005B6BD0"/>
    <w:rsid w:val="005B6C4D"/>
    <w:rsid w:val="005B6CD5"/>
    <w:rsid w:val="005B73C1"/>
    <w:rsid w:val="005B756E"/>
    <w:rsid w:val="005B7DF1"/>
    <w:rsid w:val="005C322A"/>
    <w:rsid w:val="005C61E6"/>
    <w:rsid w:val="005D082B"/>
    <w:rsid w:val="005D7BB9"/>
    <w:rsid w:val="005E1F32"/>
    <w:rsid w:val="005E264B"/>
    <w:rsid w:val="005E2B2E"/>
    <w:rsid w:val="005E2E95"/>
    <w:rsid w:val="005E3196"/>
    <w:rsid w:val="005E34EB"/>
    <w:rsid w:val="005E413A"/>
    <w:rsid w:val="005E438C"/>
    <w:rsid w:val="005E455B"/>
    <w:rsid w:val="005E53A4"/>
    <w:rsid w:val="005F0D32"/>
    <w:rsid w:val="005F47FC"/>
    <w:rsid w:val="005F52F2"/>
    <w:rsid w:val="005F6404"/>
    <w:rsid w:val="005F7849"/>
    <w:rsid w:val="006013CB"/>
    <w:rsid w:val="00604990"/>
    <w:rsid w:val="00606A3F"/>
    <w:rsid w:val="00607074"/>
    <w:rsid w:val="006079DD"/>
    <w:rsid w:val="00611BDC"/>
    <w:rsid w:val="00611DA0"/>
    <w:rsid w:val="00612027"/>
    <w:rsid w:val="00612232"/>
    <w:rsid w:val="00612814"/>
    <w:rsid w:val="00614AD9"/>
    <w:rsid w:val="00615CF3"/>
    <w:rsid w:val="0062005C"/>
    <w:rsid w:val="006201CA"/>
    <w:rsid w:val="0062191A"/>
    <w:rsid w:val="00622CEE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16EA"/>
    <w:rsid w:val="006318B9"/>
    <w:rsid w:val="00634748"/>
    <w:rsid w:val="00634903"/>
    <w:rsid w:val="006357DD"/>
    <w:rsid w:val="006366DB"/>
    <w:rsid w:val="00643480"/>
    <w:rsid w:val="00643C18"/>
    <w:rsid w:val="00644687"/>
    <w:rsid w:val="00644B88"/>
    <w:rsid w:val="006529A3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7126D"/>
    <w:rsid w:val="00671666"/>
    <w:rsid w:val="006728AF"/>
    <w:rsid w:val="006742B8"/>
    <w:rsid w:val="006749DD"/>
    <w:rsid w:val="00675014"/>
    <w:rsid w:val="00676988"/>
    <w:rsid w:val="0068059D"/>
    <w:rsid w:val="00680A95"/>
    <w:rsid w:val="00681193"/>
    <w:rsid w:val="006835CB"/>
    <w:rsid w:val="006838B6"/>
    <w:rsid w:val="006840BF"/>
    <w:rsid w:val="00686AE7"/>
    <w:rsid w:val="0068783D"/>
    <w:rsid w:val="00687A9E"/>
    <w:rsid w:val="00687B03"/>
    <w:rsid w:val="006917DB"/>
    <w:rsid w:val="00693EEB"/>
    <w:rsid w:val="0069424E"/>
    <w:rsid w:val="0069500D"/>
    <w:rsid w:val="0069735F"/>
    <w:rsid w:val="006A0493"/>
    <w:rsid w:val="006A27E8"/>
    <w:rsid w:val="006A35D7"/>
    <w:rsid w:val="006A3B20"/>
    <w:rsid w:val="006A633D"/>
    <w:rsid w:val="006A6497"/>
    <w:rsid w:val="006A6911"/>
    <w:rsid w:val="006B153D"/>
    <w:rsid w:val="006B1A72"/>
    <w:rsid w:val="006B2448"/>
    <w:rsid w:val="006B2D3F"/>
    <w:rsid w:val="006B35DD"/>
    <w:rsid w:val="006B37A1"/>
    <w:rsid w:val="006B5F08"/>
    <w:rsid w:val="006B75EB"/>
    <w:rsid w:val="006C01A8"/>
    <w:rsid w:val="006C1089"/>
    <w:rsid w:val="006C23BD"/>
    <w:rsid w:val="006C5CB5"/>
    <w:rsid w:val="006C6580"/>
    <w:rsid w:val="006C79B7"/>
    <w:rsid w:val="006D0C01"/>
    <w:rsid w:val="006D1138"/>
    <w:rsid w:val="006D25BA"/>
    <w:rsid w:val="006D30EB"/>
    <w:rsid w:val="006D3D33"/>
    <w:rsid w:val="006D4C31"/>
    <w:rsid w:val="006D6313"/>
    <w:rsid w:val="006E2547"/>
    <w:rsid w:val="006E43F4"/>
    <w:rsid w:val="006E7771"/>
    <w:rsid w:val="006F105F"/>
    <w:rsid w:val="006F1B11"/>
    <w:rsid w:val="006F2854"/>
    <w:rsid w:val="006F3A94"/>
    <w:rsid w:val="006F59B1"/>
    <w:rsid w:val="0070237C"/>
    <w:rsid w:val="0070346D"/>
    <w:rsid w:val="007040E5"/>
    <w:rsid w:val="00707D33"/>
    <w:rsid w:val="007132EF"/>
    <w:rsid w:val="00713B1F"/>
    <w:rsid w:val="007145F2"/>
    <w:rsid w:val="00715745"/>
    <w:rsid w:val="0071684E"/>
    <w:rsid w:val="0071718F"/>
    <w:rsid w:val="007175D9"/>
    <w:rsid w:val="00720139"/>
    <w:rsid w:val="00720372"/>
    <w:rsid w:val="00721B3A"/>
    <w:rsid w:val="00722CBD"/>
    <w:rsid w:val="00723C19"/>
    <w:rsid w:val="00723C40"/>
    <w:rsid w:val="007256D8"/>
    <w:rsid w:val="00726008"/>
    <w:rsid w:val="00726CFF"/>
    <w:rsid w:val="00727378"/>
    <w:rsid w:val="00727609"/>
    <w:rsid w:val="0072775E"/>
    <w:rsid w:val="00730435"/>
    <w:rsid w:val="00733E85"/>
    <w:rsid w:val="007369FA"/>
    <w:rsid w:val="007400C5"/>
    <w:rsid w:val="007400D7"/>
    <w:rsid w:val="007416AC"/>
    <w:rsid w:val="00742374"/>
    <w:rsid w:val="00743B9F"/>
    <w:rsid w:val="007449A1"/>
    <w:rsid w:val="00746166"/>
    <w:rsid w:val="00746D18"/>
    <w:rsid w:val="0075023E"/>
    <w:rsid w:val="007518F4"/>
    <w:rsid w:val="00752347"/>
    <w:rsid w:val="007523AA"/>
    <w:rsid w:val="00752472"/>
    <w:rsid w:val="00755D0C"/>
    <w:rsid w:val="00757389"/>
    <w:rsid w:val="00757482"/>
    <w:rsid w:val="00761545"/>
    <w:rsid w:val="007662DD"/>
    <w:rsid w:val="00767109"/>
    <w:rsid w:val="007721D0"/>
    <w:rsid w:val="007738ED"/>
    <w:rsid w:val="00773EEE"/>
    <w:rsid w:val="00776F4B"/>
    <w:rsid w:val="00781506"/>
    <w:rsid w:val="0078221A"/>
    <w:rsid w:val="00782A42"/>
    <w:rsid w:val="00782B6C"/>
    <w:rsid w:val="007854AC"/>
    <w:rsid w:val="007856CF"/>
    <w:rsid w:val="007922C7"/>
    <w:rsid w:val="00794422"/>
    <w:rsid w:val="00794704"/>
    <w:rsid w:val="00795965"/>
    <w:rsid w:val="00796BC5"/>
    <w:rsid w:val="00797D59"/>
    <w:rsid w:val="007A043F"/>
    <w:rsid w:val="007A0B39"/>
    <w:rsid w:val="007A0C7E"/>
    <w:rsid w:val="007A1E0D"/>
    <w:rsid w:val="007A3414"/>
    <w:rsid w:val="007A463D"/>
    <w:rsid w:val="007A46A8"/>
    <w:rsid w:val="007A5A70"/>
    <w:rsid w:val="007B1DE9"/>
    <w:rsid w:val="007B2F9B"/>
    <w:rsid w:val="007B52A5"/>
    <w:rsid w:val="007B5466"/>
    <w:rsid w:val="007B73E9"/>
    <w:rsid w:val="007B7A4F"/>
    <w:rsid w:val="007C0418"/>
    <w:rsid w:val="007C1993"/>
    <w:rsid w:val="007C22C7"/>
    <w:rsid w:val="007C3796"/>
    <w:rsid w:val="007C3A0E"/>
    <w:rsid w:val="007C52D1"/>
    <w:rsid w:val="007C5AE6"/>
    <w:rsid w:val="007C61DF"/>
    <w:rsid w:val="007C71A7"/>
    <w:rsid w:val="007D1198"/>
    <w:rsid w:val="007D1648"/>
    <w:rsid w:val="007D1CAE"/>
    <w:rsid w:val="007D44D3"/>
    <w:rsid w:val="007D5384"/>
    <w:rsid w:val="007D596C"/>
    <w:rsid w:val="007D603E"/>
    <w:rsid w:val="007D6E3E"/>
    <w:rsid w:val="007D78F0"/>
    <w:rsid w:val="007D7DDE"/>
    <w:rsid w:val="007E0C57"/>
    <w:rsid w:val="007E1634"/>
    <w:rsid w:val="007E1A11"/>
    <w:rsid w:val="007E673E"/>
    <w:rsid w:val="007E6E91"/>
    <w:rsid w:val="007E7C5D"/>
    <w:rsid w:val="007F1170"/>
    <w:rsid w:val="007F222E"/>
    <w:rsid w:val="007F2883"/>
    <w:rsid w:val="007F33C1"/>
    <w:rsid w:val="007F48EB"/>
    <w:rsid w:val="007F5654"/>
    <w:rsid w:val="007F769D"/>
    <w:rsid w:val="008008C3"/>
    <w:rsid w:val="00801B30"/>
    <w:rsid w:val="008050AF"/>
    <w:rsid w:val="00805A2B"/>
    <w:rsid w:val="00806864"/>
    <w:rsid w:val="00811010"/>
    <w:rsid w:val="00811881"/>
    <w:rsid w:val="00812725"/>
    <w:rsid w:val="00812C24"/>
    <w:rsid w:val="00812F2C"/>
    <w:rsid w:val="0081594D"/>
    <w:rsid w:val="00815EAE"/>
    <w:rsid w:val="008164DB"/>
    <w:rsid w:val="00821333"/>
    <w:rsid w:val="008213C1"/>
    <w:rsid w:val="0082236E"/>
    <w:rsid w:val="0082326C"/>
    <w:rsid w:val="00825B50"/>
    <w:rsid w:val="008268E3"/>
    <w:rsid w:val="00827437"/>
    <w:rsid w:val="00831069"/>
    <w:rsid w:val="008334A3"/>
    <w:rsid w:val="00834CC9"/>
    <w:rsid w:val="00834F31"/>
    <w:rsid w:val="008365F7"/>
    <w:rsid w:val="00836F9F"/>
    <w:rsid w:val="00836FF0"/>
    <w:rsid w:val="00841D99"/>
    <w:rsid w:val="008437BD"/>
    <w:rsid w:val="008442B0"/>
    <w:rsid w:val="008469BE"/>
    <w:rsid w:val="00850C41"/>
    <w:rsid w:val="00851BC4"/>
    <w:rsid w:val="00851F7D"/>
    <w:rsid w:val="008556DA"/>
    <w:rsid w:val="00860C1D"/>
    <w:rsid w:val="0086114A"/>
    <w:rsid w:val="0086172E"/>
    <w:rsid w:val="008619E3"/>
    <w:rsid w:val="00862BCC"/>
    <w:rsid w:val="00864B36"/>
    <w:rsid w:val="0087002E"/>
    <w:rsid w:val="008723CE"/>
    <w:rsid w:val="00872DD5"/>
    <w:rsid w:val="00872FC8"/>
    <w:rsid w:val="008730EF"/>
    <w:rsid w:val="00873C9E"/>
    <w:rsid w:val="008750AE"/>
    <w:rsid w:val="0087710F"/>
    <w:rsid w:val="00877278"/>
    <w:rsid w:val="0088659E"/>
    <w:rsid w:val="008865EF"/>
    <w:rsid w:val="0088661A"/>
    <w:rsid w:val="008866AC"/>
    <w:rsid w:val="00886946"/>
    <w:rsid w:val="00886B96"/>
    <w:rsid w:val="00886E81"/>
    <w:rsid w:val="008900A9"/>
    <w:rsid w:val="008905FE"/>
    <w:rsid w:val="00890AC0"/>
    <w:rsid w:val="00890F1A"/>
    <w:rsid w:val="00891354"/>
    <w:rsid w:val="00892833"/>
    <w:rsid w:val="00894D10"/>
    <w:rsid w:val="00894FEE"/>
    <w:rsid w:val="008956A4"/>
    <w:rsid w:val="00896BF3"/>
    <w:rsid w:val="00896DC3"/>
    <w:rsid w:val="008A1FE5"/>
    <w:rsid w:val="008A3066"/>
    <w:rsid w:val="008A4890"/>
    <w:rsid w:val="008A5CE8"/>
    <w:rsid w:val="008A6FD9"/>
    <w:rsid w:val="008A70D8"/>
    <w:rsid w:val="008B15DA"/>
    <w:rsid w:val="008B5417"/>
    <w:rsid w:val="008B5539"/>
    <w:rsid w:val="008B7D99"/>
    <w:rsid w:val="008C09D6"/>
    <w:rsid w:val="008C0FEB"/>
    <w:rsid w:val="008C1B7B"/>
    <w:rsid w:val="008C258B"/>
    <w:rsid w:val="008C52B7"/>
    <w:rsid w:val="008C5923"/>
    <w:rsid w:val="008C594A"/>
    <w:rsid w:val="008C70D0"/>
    <w:rsid w:val="008D09B6"/>
    <w:rsid w:val="008D2021"/>
    <w:rsid w:val="008D300C"/>
    <w:rsid w:val="008D4661"/>
    <w:rsid w:val="008E0C1D"/>
    <w:rsid w:val="008E0C8F"/>
    <w:rsid w:val="008E1565"/>
    <w:rsid w:val="008E2075"/>
    <w:rsid w:val="008E2BAB"/>
    <w:rsid w:val="008E3314"/>
    <w:rsid w:val="008E399C"/>
    <w:rsid w:val="008E3A95"/>
    <w:rsid w:val="008E3E3F"/>
    <w:rsid w:val="008E42B5"/>
    <w:rsid w:val="008E58A4"/>
    <w:rsid w:val="008E5AAB"/>
    <w:rsid w:val="008E7C82"/>
    <w:rsid w:val="008F2F89"/>
    <w:rsid w:val="008F384E"/>
    <w:rsid w:val="008F4553"/>
    <w:rsid w:val="008F5303"/>
    <w:rsid w:val="008F5C8A"/>
    <w:rsid w:val="008F66F7"/>
    <w:rsid w:val="009009C7"/>
    <w:rsid w:val="009038C9"/>
    <w:rsid w:val="00903937"/>
    <w:rsid w:val="009055C2"/>
    <w:rsid w:val="0090623D"/>
    <w:rsid w:val="00912A09"/>
    <w:rsid w:val="00912A7E"/>
    <w:rsid w:val="009134F2"/>
    <w:rsid w:val="009143FD"/>
    <w:rsid w:val="00914C27"/>
    <w:rsid w:val="00916781"/>
    <w:rsid w:val="00916C7E"/>
    <w:rsid w:val="00921D1B"/>
    <w:rsid w:val="00922B35"/>
    <w:rsid w:val="00926418"/>
    <w:rsid w:val="00926BA3"/>
    <w:rsid w:val="0092700D"/>
    <w:rsid w:val="00927051"/>
    <w:rsid w:val="0093423E"/>
    <w:rsid w:val="00934F1A"/>
    <w:rsid w:val="0093589D"/>
    <w:rsid w:val="00936477"/>
    <w:rsid w:val="00937135"/>
    <w:rsid w:val="0094012B"/>
    <w:rsid w:val="00943E85"/>
    <w:rsid w:val="00944956"/>
    <w:rsid w:val="009468A9"/>
    <w:rsid w:val="009469EC"/>
    <w:rsid w:val="009503CD"/>
    <w:rsid w:val="009525D4"/>
    <w:rsid w:val="00954628"/>
    <w:rsid w:val="00955C78"/>
    <w:rsid w:val="00957CDB"/>
    <w:rsid w:val="0096023A"/>
    <w:rsid w:val="00960A94"/>
    <w:rsid w:val="00960BB1"/>
    <w:rsid w:val="00962164"/>
    <w:rsid w:val="00963DD2"/>
    <w:rsid w:val="0096658D"/>
    <w:rsid w:val="0096751E"/>
    <w:rsid w:val="0097172A"/>
    <w:rsid w:val="00972CFF"/>
    <w:rsid w:val="00973943"/>
    <w:rsid w:val="00973D3E"/>
    <w:rsid w:val="009756EC"/>
    <w:rsid w:val="00977065"/>
    <w:rsid w:val="009806B5"/>
    <w:rsid w:val="00980930"/>
    <w:rsid w:val="00981CBB"/>
    <w:rsid w:val="0098341F"/>
    <w:rsid w:val="00983EA0"/>
    <w:rsid w:val="00987E5B"/>
    <w:rsid w:val="009910DE"/>
    <w:rsid w:val="00991D1C"/>
    <w:rsid w:val="00992AA1"/>
    <w:rsid w:val="00992E34"/>
    <w:rsid w:val="00994053"/>
    <w:rsid w:val="009957DC"/>
    <w:rsid w:val="009A00F0"/>
    <w:rsid w:val="009A1632"/>
    <w:rsid w:val="009A1992"/>
    <w:rsid w:val="009A1D15"/>
    <w:rsid w:val="009A1F8D"/>
    <w:rsid w:val="009A21DB"/>
    <w:rsid w:val="009A395D"/>
    <w:rsid w:val="009A6F35"/>
    <w:rsid w:val="009B056B"/>
    <w:rsid w:val="009B1CE2"/>
    <w:rsid w:val="009B5040"/>
    <w:rsid w:val="009B5123"/>
    <w:rsid w:val="009B76B5"/>
    <w:rsid w:val="009C0FB0"/>
    <w:rsid w:val="009C156E"/>
    <w:rsid w:val="009C1915"/>
    <w:rsid w:val="009C4D78"/>
    <w:rsid w:val="009C5A09"/>
    <w:rsid w:val="009D16FE"/>
    <w:rsid w:val="009D2214"/>
    <w:rsid w:val="009D2934"/>
    <w:rsid w:val="009D5C58"/>
    <w:rsid w:val="009D6C08"/>
    <w:rsid w:val="009D6F3E"/>
    <w:rsid w:val="009E3A98"/>
    <w:rsid w:val="009E4BD3"/>
    <w:rsid w:val="009E6DE5"/>
    <w:rsid w:val="009E751C"/>
    <w:rsid w:val="009F0854"/>
    <w:rsid w:val="009F0BD7"/>
    <w:rsid w:val="009F0D2F"/>
    <w:rsid w:val="009F27E6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F0"/>
    <w:rsid w:val="00A14204"/>
    <w:rsid w:val="00A15E85"/>
    <w:rsid w:val="00A161E7"/>
    <w:rsid w:val="00A227D9"/>
    <w:rsid w:val="00A22C34"/>
    <w:rsid w:val="00A240B7"/>
    <w:rsid w:val="00A24837"/>
    <w:rsid w:val="00A24B8A"/>
    <w:rsid w:val="00A24D7B"/>
    <w:rsid w:val="00A2514B"/>
    <w:rsid w:val="00A25C1A"/>
    <w:rsid w:val="00A26CFF"/>
    <w:rsid w:val="00A27489"/>
    <w:rsid w:val="00A3795A"/>
    <w:rsid w:val="00A406B6"/>
    <w:rsid w:val="00A40F62"/>
    <w:rsid w:val="00A42878"/>
    <w:rsid w:val="00A4288D"/>
    <w:rsid w:val="00A435FA"/>
    <w:rsid w:val="00A43DDA"/>
    <w:rsid w:val="00A4529F"/>
    <w:rsid w:val="00A47B7E"/>
    <w:rsid w:val="00A502E3"/>
    <w:rsid w:val="00A507EB"/>
    <w:rsid w:val="00A50B56"/>
    <w:rsid w:val="00A51E8C"/>
    <w:rsid w:val="00A5257B"/>
    <w:rsid w:val="00A54087"/>
    <w:rsid w:val="00A541F4"/>
    <w:rsid w:val="00A5513E"/>
    <w:rsid w:val="00A57979"/>
    <w:rsid w:val="00A62D38"/>
    <w:rsid w:val="00A6385E"/>
    <w:rsid w:val="00A63C2D"/>
    <w:rsid w:val="00A63D80"/>
    <w:rsid w:val="00A64BE1"/>
    <w:rsid w:val="00A65D37"/>
    <w:rsid w:val="00A66315"/>
    <w:rsid w:val="00A71340"/>
    <w:rsid w:val="00A7173B"/>
    <w:rsid w:val="00A71C5E"/>
    <w:rsid w:val="00A722F2"/>
    <w:rsid w:val="00A7390F"/>
    <w:rsid w:val="00A74FAF"/>
    <w:rsid w:val="00A75AF6"/>
    <w:rsid w:val="00A761BE"/>
    <w:rsid w:val="00A77F32"/>
    <w:rsid w:val="00A8048A"/>
    <w:rsid w:val="00A8140A"/>
    <w:rsid w:val="00A82091"/>
    <w:rsid w:val="00A82A6E"/>
    <w:rsid w:val="00A83B42"/>
    <w:rsid w:val="00A83D77"/>
    <w:rsid w:val="00A847F3"/>
    <w:rsid w:val="00A857AC"/>
    <w:rsid w:val="00A865A1"/>
    <w:rsid w:val="00A9127C"/>
    <w:rsid w:val="00A925FB"/>
    <w:rsid w:val="00A9315A"/>
    <w:rsid w:val="00A94C07"/>
    <w:rsid w:val="00A975AD"/>
    <w:rsid w:val="00AA07DD"/>
    <w:rsid w:val="00AA1883"/>
    <w:rsid w:val="00AA1BC8"/>
    <w:rsid w:val="00AA32B4"/>
    <w:rsid w:val="00AA4203"/>
    <w:rsid w:val="00AA44B4"/>
    <w:rsid w:val="00AA4871"/>
    <w:rsid w:val="00AA67F4"/>
    <w:rsid w:val="00AA697F"/>
    <w:rsid w:val="00AA7090"/>
    <w:rsid w:val="00AA730E"/>
    <w:rsid w:val="00AB09B5"/>
    <w:rsid w:val="00AB10E9"/>
    <w:rsid w:val="00AB19DC"/>
    <w:rsid w:val="00AB26FC"/>
    <w:rsid w:val="00AB2CA1"/>
    <w:rsid w:val="00AB4D1F"/>
    <w:rsid w:val="00AB5593"/>
    <w:rsid w:val="00AB58F2"/>
    <w:rsid w:val="00AB6244"/>
    <w:rsid w:val="00AC027B"/>
    <w:rsid w:val="00AC0F67"/>
    <w:rsid w:val="00AC11B2"/>
    <w:rsid w:val="00AC3D8A"/>
    <w:rsid w:val="00AD0E9D"/>
    <w:rsid w:val="00AD1A74"/>
    <w:rsid w:val="00AD505C"/>
    <w:rsid w:val="00AD5C48"/>
    <w:rsid w:val="00AD666E"/>
    <w:rsid w:val="00AD78FC"/>
    <w:rsid w:val="00AE0E00"/>
    <w:rsid w:val="00AE22A0"/>
    <w:rsid w:val="00AE38DF"/>
    <w:rsid w:val="00AE4317"/>
    <w:rsid w:val="00AE4340"/>
    <w:rsid w:val="00AE4B1A"/>
    <w:rsid w:val="00AE6B19"/>
    <w:rsid w:val="00AE733B"/>
    <w:rsid w:val="00AE7904"/>
    <w:rsid w:val="00AE7C4B"/>
    <w:rsid w:val="00AF27DF"/>
    <w:rsid w:val="00AF3CD4"/>
    <w:rsid w:val="00AF3F1E"/>
    <w:rsid w:val="00AF580A"/>
    <w:rsid w:val="00AF61F8"/>
    <w:rsid w:val="00AF7DA1"/>
    <w:rsid w:val="00B04322"/>
    <w:rsid w:val="00B04560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5B25"/>
    <w:rsid w:val="00B16EE7"/>
    <w:rsid w:val="00B17D77"/>
    <w:rsid w:val="00B23241"/>
    <w:rsid w:val="00B237BE"/>
    <w:rsid w:val="00B31B18"/>
    <w:rsid w:val="00B33269"/>
    <w:rsid w:val="00B3589F"/>
    <w:rsid w:val="00B36697"/>
    <w:rsid w:val="00B3676B"/>
    <w:rsid w:val="00B3714A"/>
    <w:rsid w:val="00B4084A"/>
    <w:rsid w:val="00B40F6F"/>
    <w:rsid w:val="00B415E9"/>
    <w:rsid w:val="00B42D42"/>
    <w:rsid w:val="00B444E8"/>
    <w:rsid w:val="00B44624"/>
    <w:rsid w:val="00B44789"/>
    <w:rsid w:val="00B45DC0"/>
    <w:rsid w:val="00B47380"/>
    <w:rsid w:val="00B504A0"/>
    <w:rsid w:val="00B56D29"/>
    <w:rsid w:val="00B60413"/>
    <w:rsid w:val="00B60534"/>
    <w:rsid w:val="00B60B60"/>
    <w:rsid w:val="00B61084"/>
    <w:rsid w:val="00B6175B"/>
    <w:rsid w:val="00B62A18"/>
    <w:rsid w:val="00B64371"/>
    <w:rsid w:val="00B65069"/>
    <w:rsid w:val="00B65AE8"/>
    <w:rsid w:val="00B66601"/>
    <w:rsid w:val="00B67EA3"/>
    <w:rsid w:val="00B70229"/>
    <w:rsid w:val="00B702F4"/>
    <w:rsid w:val="00B70953"/>
    <w:rsid w:val="00B70A70"/>
    <w:rsid w:val="00B70E0C"/>
    <w:rsid w:val="00B71501"/>
    <w:rsid w:val="00B71766"/>
    <w:rsid w:val="00B7192E"/>
    <w:rsid w:val="00B72173"/>
    <w:rsid w:val="00B7422D"/>
    <w:rsid w:val="00B8020D"/>
    <w:rsid w:val="00B82718"/>
    <w:rsid w:val="00B83257"/>
    <w:rsid w:val="00B83C3E"/>
    <w:rsid w:val="00B84D07"/>
    <w:rsid w:val="00B86B0D"/>
    <w:rsid w:val="00B86E0E"/>
    <w:rsid w:val="00B8798C"/>
    <w:rsid w:val="00B91ACC"/>
    <w:rsid w:val="00B93197"/>
    <w:rsid w:val="00B93DEB"/>
    <w:rsid w:val="00B94EB8"/>
    <w:rsid w:val="00B94EFD"/>
    <w:rsid w:val="00BA0744"/>
    <w:rsid w:val="00BA105E"/>
    <w:rsid w:val="00BA107D"/>
    <w:rsid w:val="00BA5054"/>
    <w:rsid w:val="00BA6087"/>
    <w:rsid w:val="00BA64BD"/>
    <w:rsid w:val="00BB061A"/>
    <w:rsid w:val="00BB12CE"/>
    <w:rsid w:val="00BB1967"/>
    <w:rsid w:val="00BB4238"/>
    <w:rsid w:val="00BB47C6"/>
    <w:rsid w:val="00BB4CF4"/>
    <w:rsid w:val="00BB5492"/>
    <w:rsid w:val="00BB60A3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C62F1"/>
    <w:rsid w:val="00BC6666"/>
    <w:rsid w:val="00BD1834"/>
    <w:rsid w:val="00BD25ED"/>
    <w:rsid w:val="00BD2A91"/>
    <w:rsid w:val="00BD2B0A"/>
    <w:rsid w:val="00BD2F69"/>
    <w:rsid w:val="00BD3A35"/>
    <w:rsid w:val="00BD3E7B"/>
    <w:rsid w:val="00BD40AA"/>
    <w:rsid w:val="00BD541A"/>
    <w:rsid w:val="00BD666A"/>
    <w:rsid w:val="00BD6B78"/>
    <w:rsid w:val="00BD7117"/>
    <w:rsid w:val="00BD7532"/>
    <w:rsid w:val="00BE103C"/>
    <w:rsid w:val="00BE2545"/>
    <w:rsid w:val="00BE78A2"/>
    <w:rsid w:val="00BF3553"/>
    <w:rsid w:val="00BF7156"/>
    <w:rsid w:val="00BF7748"/>
    <w:rsid w:val="00BF7EF2"/>
    <w:rsid w:val="00C00832"/>
    <w:rsid w:val="00C018C1"/>
    <w:rsid w:val="00C019FD"/>
    <w:rsid w:val="00C031D5"/>
    <w:rsid w:val="00C04136"/>
    <w:rsid w:val="00C0551F"/>
    <w:rsid w:val="00C10A36"/>
    <w:rsid w:val="00C10D75"/>
    <w:rsid w:val="00C1166F"/>
    <w:rsid w:val="00C12E7A"/>
    <w:rsid w:val="00C13A8F"/>
    <w:rsid w:val="00C14B4B"/>
    <w:rsid w:val="00C169DC"/>
    <w:rsid w:val="00C16EC9"/>
    <w:rsid w:val="00C17E53"/>
    <w:rsid w:val="00C22756"/>
    <w:rsid w:val="00C243D5"/>
    <w:rsid w:val="00C24422"/>
    <w:rsid w:val="00C24E68"/>
    <w:rsid w:val="00C25158"/>
    <w:rsid w:val="00C267FD"/>
    <w:rsid w:val="00C270F7"/>
    <w:rsid w:val="00C2736D"/>
    <w:rsid w:val="00C275AD"/>
    <w:rsid w:val="00C27769"/>
    <w:rsid w:val="00C278FF"/>
    <w:rsid w:val="00C30129"/>
    <w:rsid w:val="00C31431"/>
    <w:rsid w:val="00C31799"/>
    <w:rsid w:val="00C31E0B"/>
    <w:rsid w:val="00C32D80"/>
    <w:rsid w:val="00C33322"/>
    <w:rsid w:val="00C367F2"/>
    <w:rsid w:val="00C36BCC"/>
    <w:rsid w:val="00C37DF0"/>
    <w:rsid w:val="00C40C9F"/>
    <w:rsid w:val="00C41659"/>
    <w:rsid w:val="00C42C14"/>
    <w:rsid w:val="00C43E0A"/>
    <w:rsid w:val="00C4590F"/>
    <w:rsid w:val="00C46923"/>
    <w:rsid w:val="00C46AF8"/>
    <w:rsid w:val="00C54AED"/>
    <w:rsid w:val="00C54BB7"/>
    <w:rsid w:val="00C54E17"/>
    <w:rsid w:val="00C54FC7"/>
    <w:rsid w:val="00C55895"/>
    <w:rsid w:val="00C604EF"/>
    <w:rsid w:val="00C61296"/>
    <w:rsid w:val="00C61E42"/>
    <w:rsid w:val="00C64247"/>
    <w:rsid w:val="00C64897"/>
    <w:rsid w:val="00C65364"/>
    <w:rsid w:val="00C65A29"/>
    <w:rsid w:val="00C675D6"/>
    <w:rsid w:val="00C67EA1"/>
    <w:rsid w:val="00C715BD"/>
    <w:rsid w:val="00C74CEE"/>
    <w:rsid w:val="00C7570F"/>
    <w:rsid w:val="00C80B8D"/>
    <w:rsid w:val="00C825CD"/>
    <w:rsid w:val="00C84CC8"/>
    <w:rsid w:val="00C865D2"/>
    <w:rsid w:val="00C86C6E"/>
    <w:rsid w:val="00C87510"/>
    <w:rsid w:val="00C8764E"/>
    <w:rsid w:val="00C87A51"/>
    <w:rsid w:val="00C9198D"/>
    <w:rsid w:val="00C92A7E"/>
    <w:rsid w:val="00C92EB1"/>
    <w:rsid w:val="00C94A3E"/>
    <w:rsid w:val="00C94FE7"/>
    <w:rsid w:val="00C96CA4"/>
    <w:rsid w:val="00C96CB7"/>
    <w:rsid w:val="00C977BA"/>
    <w:rsid w:val="00C97B04"/>
    <w:rsid w:val="00C97E22"/>
    <w:rsid w:val="00CA1C43"/>
    <w:rsid w:val="00CA227A"/>
    <w:rsid w:val="00CA3FE7"/>
    <w:rsid w:val="00CA4C94"/>
    <w:rsid w:val="00CA4CB7"/>
    <w:rsid w:val="00CA5233"/>
    <w:rsid w:val="00CA5275"/>
    <w:rsid w:val="00CB2893"/>
    <w:rsid w:val="00CB4866"/>
    <w:rsid w:val="00CB4E97"/>
    <w:rsid w:val="00CB5EB9"/>
    <w:rsid w:val="00CB691E"/>
    <w:rsid w:val="00CB6F71"/>
    <w:rsid w:val="00CC1A2D"/>
    <w:rsid w:val="00CC30EB"/>
    <w:rsid w:val="00CC3965"/>
    <w:rsid w:val="00CC3A56"/>
    <w:rsid w:val="00CC4290"/>
    <w:rsid w:val="00CC4A02"/>
    <w:rsid w:val="00CC749B"/>
    <w:rsid w:val="00CD0E15"/>
    <w:rsid w:val="00CD147A"/>
    <w:rsid w:val="00CD1853"/>
    <w:rsid w:val="00CD59A0"/>
    <w:rsid w:val="00CD67C5"/>
    <w:rsid w:val="00CD6E15"/>
    <w:rsid w:val="00CD72FD"/>
    <w:rsid w:val="00CE364C"/>
    <w:rsid w:val="00CE3762"/>
    <w:rsid w:val="00CE45EA"/>
    <w:rsid w:val="00CE4773"/>
    <w:rsid w:val="00CE4CED"/>
    <w:rsid w:val="00CE5B7D"/>
    <w:rsid w:val="00CE6EDA"/>
    <w:rsid w:val="00CE7B13"/>
    <w:rsid w:val="00CF3A06"/>
    <w:rsid w:val="00CF74FA"/>
    <w:rsid w:val="00CF76EC"/>
    <w:rsid w:val="00CF7BD4"/>
    <w:rsid w:val="00D01798"/>
    <w:rsid w:val="00D028C7"/>
    <w:rsid w:val="00D037B3"/>
    <w:rsid w:val="00D04142"/>
    <w:rsid w:val="00D0453B"/>
    <w:rsid w:val="00D06A67"/>
    <w:rsid w:val="00D06F8C"/>
    <w:rsid w:val="00D07C6F"/>
    <w:rsid w:val="00D104C6"/>
    <w:rsid w:val="00D129A1"/>
    <w:rsid w:val="00D1343C"/>
    <w:rsid w:val="00D13DCA"/>
    <w:rsid w:val="00D15FE3"/>
    <w:rsid w:val="00D166A3"/>
    <w:rsid w:val="00D21C26"/>
    <w:rsid w:val="00D21F82"/>
    <w:rsid w:val="00D22139"/>
    <w:rsid w:val="00D245FE"/>
    <w:rsid w:val="00D2587A"/>
    <w:rsid w:val="00D27B1C"/>
    <w:rsid w:val="00D27F9B"/>
    <w:rsid w:val="00D30A60"/>
    <w:rsid w:val="00D3180E"/>
    <w:rsid w:val="00D33347"/>
    <w:rsid w:val="00D33907"/>
    <w:rsid w:val="00D36D3D"/>
    <w:rsid w:val="00D4009A"/>
    <w:rsid w:val="00D41AD1"/>
    <w:rsid w:val="00D43C5D"/>
    <w:rsid w:val="00D531DF"/>
    <w:rsid w:val="00D548AD"/>
    <w:rsid w:val="00D55B58"/>
    <w:rsid w:val="00D612D3"/>
    <w:rsid w:val="00D618FC"/>
    <w:rsid w:val="00D61A3B"/>
    <w:rsid w:val="00D64221"/>
    <w:rsid w:val="00D64351"/>
    <w:rsid w:val="00D6437E"/>
    <w:rsid w:val="00D655E6"/>
    <w:rsid w:val="00D65AEA"/>
    <w:rsid w:val="00D67FF1"/>
    <w:rsid w:val="00D7069A"/>
    <w:rsid w:val="00D7189F"/>
    <w:rsid w:val="00D71FAB"/>
    <w:rsid w:val="00D72096"/>
    <w:rsid w:val="00D722B2"/>
    <w:rsid w:val="00D72FD1"/>
    <w:rsid w:val="00D7473B"/>
    <w:rsid w:val="00D75821"/>
    <w:rsid w:val="00D75CD9"/>
    <w:rsid w:val="00D8001B"/>
    <w:rsid w:val="00D80935"/>
    <w:rsid w:val="00D817E4"/>
    <w:rsid w:val="00D818FC"/>
    <w:rsid w:val="00D83CF4"/>
    <w:rsid w:val="00D85033"/>
    <w:rsid w:val="00D85937"/>
    <w:rsid w:val="00D85A4A"/>
    <w:rsid w:val="00D906DF"/>
    <w:rsid w:val="00D90703"/>
    <w:rsid w:val="00D93E6C"/>
    <w:rsid w:val="00D966A1"/>
    <w:rsid w:val="00D96CDE"/>
    <w:rsid w:val="00DA00E1"/>
    <w:rsid w:val="00DA0FE6"/>
    <w:rsid w:val="00DA4490"/>
    <w:rsid w:val="00DA46C6"/>
    <w:rsid w:val="00DA4C2B"/>
    <w:rsid w:val="00DA5141"/>
    <w:rsid w:val="00DA66AF"/>
    <w:rsid w:val="00DA6C1B"/>
    <w:rsid w:val="00DA6D43"/>
    <w:rsid w:val="00DB022B"/>
    <w:rsid w:val="00DB1823"/>
    <w:rsid w:val="00DB4574"/>
    <w:rsid w:val="00DB4A3A"/>
    <w:rsid w:val="00DB5069"/>
    <w:rsid w:val="00DB7B42"/>
    <w:rsid w:val="00DC2406"/>
    <w:rsid w:val="00DC3D1C"/>
    <w:rsid w:val="00DC6814"/>
    <w:rsid w:val="00DC6FC0"/>
    <w:rsid w:val="00DC7511"/>
    <w:rsid w:val="00DD053E"/>
    <w:rsid w:val="00DD1121"/>
    <w:rsid w:val="00DD3D0D"/>
    <w:rsid w:val="00DD41D9"/>
    <w:rsid w:val="00DD6714"/>
    <w:rsid w:val="00DE04B1"/>
    <w:rsid w:val="00DE1220"/>
    <w:rsid w:val="00DE491A"/>
    <w:rsid w:val="00DE5053"/>
    <w:rsid w:val="00DF09BC"/>
    <w:rsid w:val="00DF613E"/>
    <w:rsid w:val="00DF669C"/>
    <w:rsid w:val="00DF6DF7"/>
    <w:rsid w:val="00E000B0"/>
    <w:rsid w:val="00E00992"/>
    <w:rsid w:val="00E00B40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7070"/>
    <w:rsid w:val="00E07CA9"/>
    <w:rsid w:val="00E10D3F"/>
    <w:rsid w:val="00E10E4A"/>
    <w:rsid w:val="00E111DC"/>
    <w:rsid w:val="00E1564E"/>
    <w:rsid w:val="00E15CB2"/>
    <w:rsid w:val="00E17012"/>
    <w:rsid w:val="00E2073C"/>
    <w:rsid w:val="00E20909"/>
    <w:rsid w:val="00E20BBB"/>
    <w:rsid w:val="00E24C32"/>
    <w:rsid w:val="00E24D03"/>
    <w:rsid w:val="00E26536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542"/>
    <w:rsid w:val="00E36A0A"/>
    <w:rsid w:val="00E373FC"/>
    <w:rsid w:val="00E406EC"/>
    <w:rsid w:val="00E415A9"/>
    <w:rsid w:val="00E43F33"/>
    <w:rsid w:val="00E44D4A"/>
    <w:rsid w:val="00E44DEC"/>
    <w:rsid w:val="00E46D33"/>
    <w:rsid w:val="00E476A4"/>
    <w:rsid w:val="00E51E0F"/>
    <w:rsid w:val="00E529E0"/>
    <w:rsid w:val="00E534FD"/>
    <w:rsid w:val="00E53C4A"/>
    <w:rsid w:val="00E53DC7"/>
    <w:rsid w:val="00E577DC"/>
    <w:rsid w:val="00E602F6"/>
    <w:rsid w:val="00E6066B"/>
    <w:rsid w:val="00E60AA8"/>
    <w:rsid w:val="00E6125A"/>
    <w:rsid w:val="00E626EE"/>
    <w:rsid w:val="00E62C32"/>
    <w:rsid w:val="00E63649"/>
    <w:rsid w:val="00E640E0"/>
    <w:rsid w:val="00E6500D"/>
    <w:rsid w:val="00E65CB3"/>
    <w:rsid w:val="00E71139"/>
    <w:rsid w:val="00E71F19"/>
    <w:rsid w:val="00E740A9"/>
    <w:rsid w:val="00E74E1D"/>
    <w:rsid w:val="00E7724F"/>
    <w:rsid w:val="00E77560"/>
    <w:rsid w:val="00E77655"/>
    <w:rsid w:val="00E77F8C"/>
    <w:rsid w:val="00E810D0"/>
    <w:rsid w:val="00E8138A"/>
    <w:rsid w:val="00E82466"/>
    <w:rsid w:val="00E82F91"/>
    <w:rsid w:val="00E834D6"/>
    <w:rsid w:val="00E836FE"/>
    <w:rsid w:val="00E839D2"/>
    <w:rsid w:val="00E839DF"/>
    <w:rsid w:val="00E83AD2"/>
    <w:rsid w:val="00E83DF2"/>
    <w:rsid w:val="00E8445E"/>
    <w:rsid w:val="00E844F9"/>
    <w:rsid w:val="00E85D48"/>
    <w:rsid w:val="00E86EFA"/>
    <w:rsid w:val="00E87251"/>
    <w:rsid w:val="00E87CC4"/>
    <w:rsid w:val="00E9019D"/>
    <w:rsid w:val="00E90780"/>
    <w:rsid w:val="00E91647"/>
    <w:rsid w:val="00E917FC"/>
    <w:rsid w:val="00E924C4"/>
    <w:rsid w:val="00E93489"/>
    <w:rsid w:val="00E94938"/>
    <w:rsid w:val="00E969F0"/>
    <w:rsid w:val="00E97920"/>
    <w:rsid w:val="00E97B37"/>
    <w:rsid w:val="00EA0157"/>
    <w:rsid w:val="00EA1B89"/>
    <w:rsid w:val="00EA2920"/>
    <w:rsid w:val="00EA344C"/>
    <w:rsid w:val="00EA365E"/>
    <w:rsid w:val="00EA6271"/>
    <w:rsid w:val="00EA6857"/>
    <w:rsid w:val="00EB07A3"/>
    <w:rsid w:val="00EB0E8C"/>
    <w:rsid w:val="00EB2879"/>
    <w:rsid w:val="00EB500B"/>
    <w:rsid w:val="00EB7D55"/>
    <w:rsid w:val="00EC1159"/>
    <w:rsid w:val="00EC140F"/>
    <w:rsid w:val="00EC30C2"/>
    <w:rsid w:val="00EC37EF"/>
    <w:rsid w:val="00EC593E"/>
    <w:rsid w:val="00EC6421"/>
    <w:rsid w:val="00EC6606"/>
    <w:rsid w:val="00EC74A0"/>
    <w:rsid w:val="00ED08BD"/>
    <w:rsid w:val="00ED131E"/>
    <w:rsid w:val="00ED1887"/>
    <w:rsid w:val="00ED3512"/>
    <w:rsid w:val="00ED45C6"/>
    <w:rsid w:val="00ED60AD"/>
    <w:rsid w:val="00ED70C9"/>
    <w:rsid w:val="00ED7829"/>
    <w:rsid w:val="00EE23E3"/>
    <w:rsid w:val="00EE5160"/>
    <w:rsid w:val="00EE7D8F"/>
    <w:rsid w:val="00EF0BD5"/>
    <w:rsid w:val="00EF13ED"/>
    <w:rsid w:val="00EF1A3F"/>
    <w:rsid w:val="00EF3943"/>
    <w:rsid w:val="00EF43F1"/>
    <w:rsid w:val="00EF6BD0"/>
    <w:rsid w:val="00EF7F15"/>
    <w:rsid w:val="00F02B5A"/>
    <w:rsid w:val="00F033C0"/>
    <w:rsid w:val="00F065F3"/>
    <w:rsid w:val="00F10306"/>
    <w:rsid w:val="00F11976"/>
    <w:rsid w:val="00F1228D"/>
    <w:rsid w:val="00F124A7"/>
    <w:rsid w:val="00F12C27"/>
    <w:rsid w:val="00F145FD"/>
    <w:rsid w:val="00F15A0A"/>
    <w:rsid w:val="00F17255"/>
    <w:rsid w:val="00F20D9D"/>
    <w:rsid w:val="00F21D8B"/>
    <w:rsid w:val="00F23EE1"/>
    <w:rsid w:val="00F242D6"/>
    <w:rsid w:val="00F24CA4"/>
    <w:rsid w:val="00F24F64"/>
    <w:rsid w:val="00F26DE0"/>
    <w:rsid w:val="00F31ED7"/>
    <w:rsid w:val="00F31FD5"/>
    <w:rsid w:val="00F33D18"/>
    <w:rsid w:val="00F34322"/>
    <w:rsid w:val="00F34429"/>
    <w:rsid w:val="00F34718"/>
    <w:rsid w:val="00F37EE0"/>
    <w:rsid w:val="00F37F95"/>
    <w:rsid w:val="00F415C9"/>
    <w:rsid w:val="00F418B6"/>
    <w:rsid w:val="00F41BB2"/>
    <w:rsid w:val="00F44ECA"/>
    <w:rsid w:val="00F45981"/>
    <w:rsid w:val="00F45F4C"/>
    <w:rsid w:val="00F46131"/>
    <w:rsid w:val="00F472B3"/>
    <w:rsid w:val="00F477AA"/>
    <w:rsid w:val="00F47E33"/>
    <w:rsid w:val="00F47E54"/>
    <w:rsid w:val="00F508CD"/>
    <w:rsid w:val="00F5096B"/>
    <w:rsid w:val="00F50C2E"/>
    <w:rsid w:val="00F51721"/>
    <w:rsid w:val="00F51D26"/>
    <w:rsid w:val="00F51F79"/>
    <w:rsid w:val="00F536EB"/>
    <w:rsid w:val="00F545D8"/>
    <w:rsid w:val="00F54951"/>
    <w:rsid w:val="00F54DA1"/>
    <w:rsid w:val="00F5510E"/>
    <w:rsid w:val="00F551EE"/>
    <w:rsid w:val="00F552FE"/>
    <w:rsid w:val="00F5615B"/>
    <w:rsid w:val="00F56F4C"/>
    <w:rsid w:val="00F5710D"/>
    <w:rsid w:val="00F57715"/>
    <w:rsid w:val="00F57F3B"/>
    <w:rsid w:val="00F604AA"/>
    <w:rsid w:val="00F61520"/>
    <w:rsid w:val="00F61ADA"/>
    <w:rsid w:val="00F62632"/>
    <w:rsid w:val="00F62716"/>
    <w:rsid w:val="00F633BF"/>
    <w:rsid w:val="00F63FCE"/>
    <w:rsid w:val="00F642C5"/>
    <w:rsid w:val="00F653F3"/>
    <w:rsid w:val="00F66AAE"/>
    <w:rsid w:val="00F671BA"/>
    <w:rsid w:val="00F67DA5"/>
    <w:rsid w:val="00F71DEF"/>
    <w:rsid w:val="00F729D3"/>
    <w:rsid w:val="00F72A37"/>
    <w:rsid w:val="00F7393E"/>
    <w:rsid w:val="00F75158"/>
    <w:rsid w:val="00F75E1A"/>
    <w:rsid w:val="00F77C5B"/>
    <w:rsid w:val="00F80976"/>
    <w:rsid w:val="00F814AE"/>
    <w:rsid w:val="00F81FEA"/>
    <w:rsid w:val="00F83199"/>
    <w:rsid w:val="00F84782"/>
    <w:rsid w:val="00F84DC0"/>
    <w:rsid w:val="00F869E5"/>
    <w:rsid w:val="00F90A90"/>
    <w:rsid w:val="00F90FFB"/>
    <w:rsid w:val="00F913C5"/>
    <w:rsid w:val="00F9188A"/>
    <w:rsid w:val="00F91E77"/>
    <w:rsid w:val="00F92093"/>
    <w:rsid w:val="00F93BDD"/>
    <w:rsid w:val="00F95770"/>
    <w:rsid w:val="00F95E36"/>
    <w:rsid w:val="00F97862"/>
    <w:rsid w:val="00FA1806"/>
    <w:rsid w:val="00FA1991"/>
    <w:rsid w:val="00FA236F"/>
    <w:rsid w:val="00FA2769"/>
    <w:rsid w:val="00FA2B42"/>
    <w:rsid w:val="00FA4773"/>
    <w:rsid w:val="00FA52FC"/>
    <w:rsid w:val="00FA54F5"/>
    <w:rsid w:val="00FA5A50"/>
    <w:rsid w:val="00FB3EFB"/>
    <w:rsid w:val="00FB55AA"/>
    <w:rsid w:val="00FC0B9F"/>
    <w:rsid w:val="00FC12A6"/>
    <w:rsid w:val="00FC1D1B"/>
    <w:rsid w:val="00FC4E02"/>
    <w:rsid w:val="00FC5FC2"/>
    <w:rsid w:val="00FC61FD"/>
    <w:rsid w:val="00FC7457"/>
    <w:rsid w:val="00FD1463"/>
    <w:rsid w:val="00FD1716"/>
    <w:rsid w:val="00FD1826"/>
    <w:rsid w:val="00FD231D"/>
    <w:rsid w:val="00FD4419"/>
    <w:rsid w:val="00FD4D55"/>
    <w:rsid w:val="00FD6078"/>
    <w:rsid w:val="00FE0556"/>
    <w:rsid w:val="00FE09B3"/>
    <w:rsid w:val="00FE1149"/>
    <w:rsid w:val="00FE2DF7"/>
    <w:rsid w:val="00FE43D9"/>
    <w:rsid w:val="00FE4512"/>
    <w:rsid w:val="00FE4718"/>
    <w:rsid w:val="00FE5ED1"/>
    <w:rsid w:val="00FE705A"/>
    <w:rsid w:val="00FE7F3C"/>
    <w:rsid w:val="00FE7FED"/>
    <w:rsid w:val="00FF3178"/>
    <w:rsid w:val="00FF347E"/>
    <w:rsid w:val="00FF3879"/>
    <w:rsid w:val="00FF3A7A"/>
    <w:rsid w:val="00FF4AEC"/>
    <w:rsid w:val="00FF6FF4"/>
    <w:rsid w:val="00FF73F8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CB389A0-A1A6-43D7-A036-0E66BE5D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link w:val="Heading1Char"/>
    <w:qFormat/>
    <w:locked/>
    <w:rsid w:val="009F27E6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rsid w:val="009F27E6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qFormat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2"/>
      </w:numPr>
    </w:pPr>
  </w:style>
  <w:style w:type="paragraph" w:customStyle="1" w:styleId="BalloonText1">
    <w:name w:val="Balloon Text1"/>
    <w:basedOn w:val="Normal"/>
    <w:semiHidden/>
    <w:locked/>
    <w:rsid w:val="009F27E6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3"/>
      </w:numPr>
    </w:pPr>
  </w:style>
  <w:style w:type="character" w:styleId="Hyperlink">
    <w:name w:val="Hyperlink"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4"/>
      </w:numPr>
    </w:pPr>
  </w:style>
  <w:style w:type="paragraph" w:customStyle="1" w:styleId="40Continoustext11pt">
    <w:name w:val="4.0 Continous text 11pt"/>
    <w:link w:val="40Continoustext11ptZchnZchn"/>
    <w:qFormat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2"/>
      </w:numPr>
    </w:pPr>
  </w:style>
  <w:style w:type="table" w:styleId="TableGrid">
    <w:name w:val="Table Grid"/>
    <w:basedOn w:val="TableNormal"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semiHidden/>
    <w:locked/>
    <w:rsid w:val="009503CD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ListBullet4">
    <w:name w:val="List Bullet 4"/>
    <w:basedOn w:val="Normal"/>
    <w:semiHidden/>
    <w:locked/>
    <w:rsid w:val="009503CD"/>
    <w:pPr>
      <w:numPr>
        <w:numId w:val="5"/>
      </w:numPr>
    </w:pPr>
  </w:style>
  <w:style w:type="paragraph" w:styleId="ListBullet5">
    <w:name w:val="List Bullet 5"/>
    <w:basedOn w:val="Normal"/>
    <w:locked/>
    <w:rsid w:val="009503CD"/>
    <w:pPr>
      <w:numPr>
        <w:numId w:val="6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8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9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0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1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uiPriority w:val="99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uiPriority w:val="99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uiPriority w:val="99"/>
    <w:qFormat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uiPriority w:val="99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uiPriority w:val="99"/>
    <w:qFormat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  <w:style w:type="character" w:customStyle="1" w:styleId="PlainTextChar">
    <w:name w:val="Plain Text Char"/>
    <w:link w:val="PlainText"/>
    <w:uiPriority w:val="99"/>
    <w:rsid w:val="00222888"/>
    <w:rPr>
      <w:rFonts w:ascii="Courier New" w:hAnsi="Courier New" w:cs="Courier New"/>
      <w:lang w:eastAsia="de-DE"/>
    </w:rPr>
  </w:style>
  <w:style w:type="paragraph" w:customStyle="1" w:styleId="50Closing11pt">
    <w:name w:val="5.0 Closing 11pt"/>
    <w:basedOn w:val="Normal"/>
    <w:rsid w:val="00067E1A"/>
    <w:pPr>
      <w:widowControl w:val="0"/>
      <w:suppressAutoHyphens/>
      <w:spacing w:after="0" w:line="340" w:lineRule="atLeast"/>
    </w:pPr>
    <w:rPr>
      <w:sz w:val="22"/>
      <w:lang w:val="en-GB" w:eastAsia="en-GB" w:bidi="en-GB"/>
    </w:rPr>
  </w:style>
  <w:style w:type="character" w:customStyle="1" w:styleId="40Continoustext11ptZchn">
    <w:name w:val="4.0 Continous text 11pt Zchn"/>
    <w:qFormat/>
    <w:locked/>
    <w:rsid w:val="00211BA3"/>
    <w:rPr>
      <w:rFonts w:ascii="CorpoA" w:hAnsi="CorpoA" w:cs="Times New Roman"/>
      <w:sz w:val="22"/>
      <w:lang w:val="de-DE" w:eastAsia="de-DE" w:bidi="ar-SA"/>
    </w:rPr>
  </w:style>
  <w:style w:type="paragraph" w:customStyle="1" w:styleId="SublinevorHeadline">
    <w:name w:val="Subline vor Headline"/>
    <w:qFormat/>
    <w:rsid w:val="00211BA3"/>
    <w:pPr>
      <w:spacing w:line="340" w:lineRule="exact"/>
    </w:pPr>
    <w:rPr>
      <w:rFonts w:ascii="CorpoA" w:hAnsi="CorpoA"/>
      <w:sz w:val="22"/>
      <w:u w:val="single"/>
      <w:lang w:val="de-DE" w:eastAsia="de-DE"/>
    </w:rPr>
  </w:style>
  <w:style w:type="paragraph" w:customStyle="1" w:styleId="Default">
    <w:name w:val="Default"/>
    <w:rsid w:val="00164E81"/>
    <w:pPr>
      <w:autoSpaceDE w:val="0"/>
      <w:autoSpaceDN w:val="0"/>
      <w:adjustRightInd w:val="0"/>
    </w:pPr>
    <w:rPr>
      <w:rFonts w:ascii="CorpoA" w:eastAsia="Calibri" w:hAnsi="CorpoA" w:cs="CorpoA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0F6E1C"/>
    <w:rPr>
      <w:rFonts w:ascii="Tahoma" w:hAnsi="Tahoma" w:cs="Tahoma"/>
      <w:shd w:val="clear" w:color="auto" w:fill="000080"/>
      <w:lang w:eastAsia="de-DE"/>
    </w:rPr>
  </w:style>
  <w:style w:type="character" w:customStyle="1" w:styleId="Heading1Char">
    <w:name w:val="Heading 1 Char"/>
    <w:link w:val="Heading1"/>
    <w:rsid w:val="00CC3965"/>
    <w:rPr>
      <w:rFonts w:ascii="CorpoS" w:hAnsi="CorpoS"/>
      <w:b/>
      <w:kern w:val="28"/>
      <w:sz w:val="36"/>
      <w:lang w:eastAsia="de-DE"/>
    </w:rPr>
  </w:style>
  <w:style w:type="character" w:customStyle="1" w:styleId="41Continoustext11ptboldZchn">
    <w:name w:val="4.1 Continous text 11pt bold Zchn"/>
    <w:rsid w:val="00E7724F"/>
    <w:rPr>
      <w:rFonts w:ascii="CorpoA" w:hAnsi="CorpoA"/>
      <w:b/>
      <w:sz w:val="22"/>
    </w:rPr>
  </w:style>
  <w:style w:type="character" w:customStyle="1" w:styleId="FootnoteTextChar">
    <w:name w:val="Footnote Text Char"/>
    <w:link w:val="FootnoteText"/>
    <w:rsid w:val="00836F9F"/>
    <w:rPr>
      <w:rFonts w:ascii="CorpoA" w:hAnsi="CorpoA"/>
      <w:lang w:eastAsia="de-DE"/>
    </w:rPr>
  </w:style>
  <w:style w:type="character" w:customStyle="1" w:styleId="40Continoustext13ptZchn">
    <w:name w:val="4.0 Continous text 13pt Zchn"/>
    <w:uiPriority w:val="99"/>
    <w:rsid w:val="00F56F4C"/>
    <w:rPr>
      <w:rFonts w:ascii="CorpoS" w:eastAsia="Times New Roman" w:hAnsi="CorpoS" w:cs="Times New Roman"/>
      <w:sz w:val="26"/>
      <w:szCs w:val="20"/>
      <w:lang w:val="de-DE" w:eastAsia="de-DE"/>
    </w:rPr>
  </w:style>
  <w:style w:type="paragraph" w:customStyle="1" w:styleId="41Continuoustext11ptbold">
    <w:name w:val="4.1 Continuous text 11pt bold"/>
    <w:link w:val="41Continuoustext11ptboldZchn"/>
    <w:qFormat/>
    <w:rsid w:val="00644B88"/>
    <w:pPr>
      <w:suppressAutoHyphens/>
      <w:spacing w:after="340" w:line="340" w:lineRule="atLeast"/>
    </w:pPr>
    <w:rPr>
      <w:rFonts w:ascii="CorpoA" w:hAnsi="CorpoA"/>
      <w:b/>
      <w:sz w:val="22"/>
      <w:lang w:val="en-GB" w:eastAsia="de-DE"/>
    </w:rPr>
  </w:style>
  <w:style w:type="character" w:customStyle="1" w:styleId="41Continuoustext11ptboldZchn">
    <w:name w:val="4.1 Continuous text 11pt bold Zchn"/>
    <w:link w:val="41Continuoustext11ptbold"/>
    <w:rsid w:val="00644B88"/>
    <w:rPr>
      <w:rFonts w:ascii="CorpoA" w:hAnsi="CorpoA"/>
      <w:b/>
      <w:sz w:val="22"/>
      <w:lang w:val="en-GB" w:eastAsia="de-DE"/>
    </w:rPr>
  </w:style>
  <w:style w:type="character" w:customStyle="1" w:styleId="40Continuoustext11ptZchn">
    <w:name w:val="4.0 Continuous text 11pt Zchn"/>
    <w:rsid w:val="00644B88"/>
    <w:rPr>
      <w:rFonts w:ascii="CorpoA" w:hAnsi="CorpoA"/>
      <w:sz w:val="22"/>
      <w:lang w:val="en-GB" w:eastAsia="de-DE"/>
    </w:rPr>
  </w:style>
  <w:style w:type="paragraph" w:customStyle="1" w:styleId="1">
    <w:name w:val="1"/>
    <w:basedOn w:val="Normal"/>
    <w:rsid w:val="00051529"/>
    <w:pPr>
      <w:tabs>
        <w:tab w:val="left" w:pos="2268"/>
        <w:tab w:val="left" w:pos="3402"/>
        <w:tab w:val="left" w:pos="7513"/>
      </w:tabs>
      <w:overflowPunct w:val="0"/>
      <w:autoSpaceDE w:val="0"/>
      <w:autoSpaceDN w:val="0"/>
      <w:adjustRightInd w:val="0"/>
      <w:spacing w:after="0" w:line="194" w:lineRule="atLeast"/>
      <w:textAlignment w:val="baseline"/>
    </w:pPr>
    <w:rPr>
      <w:rFonts w:ascii="CorpoSLig" w:hAnsi="CorpoSLig"/>
      <w:sz w:val="16"/>
      <w:lang w:val="en-GB" w:eastAsia="ja-JP"/>
    </w:rPr>
  </w:style>
  <w:style w:type="paragraph" w:customStyle="1" w:styleId="Balken">
    <w:name w:val="Balken"/>
    <w:rsid w:val="0005152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79"/>
        <w:tab w:val="left" w:pos="2580"/>
        <w:tab w:val="left" w:pos="2836"/>
        <w:tab w:val="left" w:pos="5102"/>
      </w:tabs>
      <w:overflowPunct w:val="0"/>
      <w:autoSpaceDE w:val="0"/>
      <w:autoSpaceDN w:val="0"/>
      <w:adjustRightInd w:val="0"/>
      <w:spacing w:before="32" w:after="23" w:line="192" w:lineRule="atLeast"/>
      <w:ind w:left="29"/>
      <w:textAlignment w:val="baseline"/>
    </w:pPr>
    <w:rPr>
      <w:rFonts w:ascii="CorpoSLig" w:hAnsi="CorpoSLig"/>
      <w:b/>
      <w:lang w:val="en-GB" w:eastAsia="ja-JP"/>
    </w:rPr>
  </w:style>
  <w:style w:type="paragraph" w:customStyle="1" w:styleId="2">
    <w:name w:val="2"/>
    <w:basedOn w:val="Normal"/>
    <w:rsid w:val="00051529"/>
    <w:pPr>
      <w:tabs>
        <w:tab w:val="left" w:pos="2268"/>
        <w:tab w:val="left" w:pos="3402"/>
        <w:tab w:val="left" w:pos="4962"/>
        <w:tab w:val="left" w:pos="7655"/>
      </w:tabs>
      <w:overflowPunct w:val="0"/>
      <w:autoSpaceDE w:val="0"/>
      <w:autoSpaceDN w:val="0"/>
      <w:adjustRightInd w:val="0"/>
      <w:spacing w:after="0" w:line="194" w:lineRule="atLeast"/>
      <w:textAlignment w:val="baseline"/>
    </w:pPr>
    <w:rPr>
      <w:rFonts w:ascii="CorpoSLig" w:hAnsi="CorpoSLig"/>
      <w:sz w:val="16"/>
      <w:lang w:val="en-GB" w:eastAsia="ja-JP"/>
    </w:rPr>
  </w:style>
  <w:style w:type="paragraph" w:customStyle="1" w:styleId="Kontakt">
    <w:name w:val="Kontakt"/>
    <w:basedOn w:val="Normal"/>
    <w:rsid w:val="00051529"/>
    <w:pPr>
      <w:spacing w:after="0" w:line="240" w:lineRule="auto"/>
    </w:pPr>
    <w:rPr>
      <w:sz w:val="22"/>
      <w:lang w:val="en-GB"/>
    </w:rPr>
  </w:style>
  <w:style w:type="paragraph" w:customStyle="1" w:styleId="Lauftext">
    <w:name w:val="Lauftext"/>
    <w:rsid w:val="00051529"/>
    <w:pPr>
      <w:tabs>
        <w:tab w:val="left" w:pos="2268"/>
        <w:tab w:val="left" w:pos="3402"/>
        <w:tab w:val="left" w:pos="4962"/>
        <w:tab w:val="left" w:pos="6521"/>
      </w:tabs>
      <w:overflowPunct w:val="0"/>
      <w:autoSpaceDE w:val="0"/>
      <w:autoSpaceDN w:val="0"/>
      <w:adjustRightInd w:val="0"/>
      <w:spacing w:line="194" w:lineRule="atLeast"/>
      <w:textAlignment w:val="baseline"/>
    </w:pPr>
    <w:rPr>
      <w:rFonts w:ascii="CorpoSLig" w:hAnsi="CorpoSLig"/>
      <w:sz w:val="16"/>
      <w:lang w:val="en-GB" w:eastAsia="de-DE"/>
    </w:rPr>
  </w:style>
  <w:style w:type="paragraph" w:customStyle="1" w:styleId="11Subhead">
    <w:name w:val="1.1 Subhead"/>
    <w:rsid w:val="006316EA"/>
    <w:pPr>
      <w:spacing w:after="320" w:line="320" w:lineRule="exact"/>
      <w:ind w:left="227" w:right="-193" w:hanging="227"/>
      <w:contextualSpacing/>
    </w:pPr>
    <w:rPr>
      <w:rFonts w:ascii="CorpoS" w:hAnsi="CorpoS"/>
      <w:b/>
      <w:sz w:val="24"/>
      <w:lang w:val="de-DE" w:eastAsia="de-DE"/>
    </w:rPr>
  </w:style>
  <w:style w:type="paragraph" w:customStyle="1" w:styleId="06Footer">
    <w:name w:val="0.6 Footer"/>
    <w:link w:val="06FooterZchn"/>
    <w:rsid w:val="006316EA"/>
    <w:pPr>
      <w:spacing w:after="240" w:line="160" w:lineRule="exact"/>
    </w:pPr>
    <w:rPr>
      <w:rFonts w:ascii="CorpoS" w:hAnsi="CorpoS"/>
      <w:sz w:val="18"/>
      <w:lang w:val="de-DE" w:eastAsia="de-DE"/>
    </w:rPr>
  </w:style>
  <w:style w:type="paragraph" w:customStyle="1" w:styleId="01Pressinformation">
    <w:name w:val="0.1 Press information"/>
    <w:basedOn w:val="Normal"/>
    <w:rsid w:val="006316EA"/>
    <w:pPr>
      <w:framePr w:wrap="around" w:vAnchor="page" w:hAnchor="page" w:x="9073" w:y="3120"/>
      <w:widowControl w:val="0"/>
      <w:spacing w:after="600" w:line="240" w:lineRule="auto"/>
    </w:pPr>
    <w:rPr>
      <w:rFonts w:ascii="CorpoS" w:hAnsi="CorpoS"/>
      <w:b/>
      <w:sz w:val="28"/>
      <w:szCs w:val="26"/>
      <w:lang w:val="de-DE"/>
    </w:rPr>
  </w:style>
  <w:style w:type="paragraph" w:customStyle="1" w:styleId="20Continoustext">
    <w:name w:val="2.0 Continous text"/>
    <w:basedOn w:val="Normal"/>
    <w:rsid w:val="006316EA"/>
    <w:pPr>
      <w:spacing w:after="320" w:line="320" w:lineRule="exact"/>
    </w:pPr>
    <w:rPr>
      <w:rFonts w:ascii="CorpoS" w:hAnsi="CorpoS"/>
      <w:sz w:val="24"/>
      <w:lang w:val="de-DE"/>
    </w:rPr>
  </w:style>
  <w:style w:type="paragraph" w:customStyle="1" w:styleId="05PageNumber">
    <w:name w:val="0.5 PageNumber"/>
    <w:basedOn w:val="Normal"/>
    <w:rsid w:val="006316EA"/>
    <w:pPr>
      <w:framePr w:w="2325" w:h="289" w:wrap="around" w:vAnchor="page" w:hAnchor="page" w:x="9073" w:y="1135" w:anchorLock="1"/>
      <w:spacing w:after="0" w:line="320" w:lineRule="exact"/>
    </w:pPr>
    <w:rPr>
      <w:rFonts w:ascii="CorpoS" w:hAnsi="CorpoS"/>
      <w:noProof/>
      <w:sz w:val="24"/>
      <w:lang w:val="de-DE"/>
    </w:rPr>
  </w:style>
  <w:style w:type="character" w:customStyle="1" w:styleId="06FooterZchn">
    <w:name w:val="0.6 Footer Zchn"/>
    <w:link w:val="06Footer"/>
    <w:locked/>
    <w:rsid w:val="006316EA"/>
    <w:rPr>
      <w:rFonts w:ascii="CorpoS" w:hAnsi="CorpoS"/>
      <w:sz w:val="18"/>
      <w:lang w:val="de-DE" w:eastAsia="de-DE"/>
    </w:rPr>
  </w:style>
  <w:style w:type="character" w:customStyle="1" w:styleId="st">
    <w:name w:val="st"/>
    <w:rsid w:val="006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witter.com/mercedesbenz_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ercedesbenz.n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line-store.mercedes-benz.de" TargetMode="External"/><Relationship Id="rId14" Type="http://schemas.openxmlformats.org/officeDocument/2006/relationships/hyperlink" Target="http://media.mercedes-benz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3784-ED67-49BC-A46C-EC068087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7</Pages>
  <Words>1996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12953</CharactersWithSpaces>
  <SharedDoc>false</SharedDoc>
  <HLinks>
    <vt:vector size="24" baseType="variant"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http://www.online-store.mercedes-benz.de/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Keizer, Monique (178)</dc:creator>
  <cp:keywords/>
  <cp:lastModifiedBy>Altena, Lydia (178)</cp:lastModifiedBy>
  <cp:revision>5</cp:revision>
  <cp:lastPrinted>2016-09-02T13:37:00Z</cp:lastPrinted>
  <dcterms:created xsi:type="dcterms:W3CDTF">2017-01-09T13:39:00Z</dcterms:created>
  <dcterms:modified xsi:type="dcterms:W3CDTF">2017-01-09T15:18:00Z</dcterms:modified>
</cp:coreProperties>
</file>