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3A" w:rsidRDefault="00744822" w:rsidP="000C0C3A">
      <w:pPr>
        <w:jc w:val="center"/>
        <w:rPr>
          <w:sz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208280</wp:posOffset>
            </wp:positionV>
            <wp:extent cx="12858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40" y="21140"/>
                <wp:lineTo x="214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491" w:rsidRDefault="00B04491" w:rsidP="00B04491">
      <w:pPr>
        <w:rPr>
          <w:rFonts w:ascii="CorpoS" w:hAnsi="CorpoS"/>
        </w:rPr>
      </w:pPr>
    </w:p>
    <w:p w:rsidR="00B04491" w:rsidRDefault="00B04491" w:rsidP="00B04491">
      <w:pPr>
        <w:rPr>
          <w:rFonts w:ascii="CorpoS" w:hAnsi="CorpoS"/>
        </w:rPr>
      </w:pPr>
    </w:p>
    <w:p w:rsidR="00B04491" w:rsidRPr="001A459C" w:rsidRDefault="00B04491" w:rsidP="00B04491">
      <w:pPr>
        <w:rPr>
          <w:rFonts w:ascii="Arial" w:hAnsi="Arial" w:cs="Arial"/>
        </w:rPr>
      </w:pPr>
    </w:p>
    <w:p w:rsidR="00B04491" w:rsidRDefault="00B04491" w:rsidP="00B04491">
      <w:pPr>
        <w:jc w:val="center"/>
        <w:rPr>
          <w:rFonts w:ascii="Arial" w:hAnsi="Arial" w:cs="Arial"/>
          <w:b/>
          <w:caps/>
        </w:rPr>
      </w:pPr>
    </w:p>
    <w:p w:rsidR="00B04491" w:rsidRDefault="00B04491" w:rsidP="00B04491">
      <w:pPr>
        <w:jc w:val="center"/>
        <w:rPr>
          <w:rFonts w:ascii="Arial" w:hAnsi="Arial" w:cs="Arial"/>
          <w:b/>
          <w:caps/>
        </w:rPr>
      </w:pPr>
    </w:p>
    <w:p w:rsidR="00B04491" w:rsidRDefault="00B04491" w:rsidP="00B04491">
      <w:pPr>
        <w:jc w:val="center"/>
        <w:rPr>
          <w:rFonts w:ascii="Arial" w:hAnsi="Arial" w:cs="Arial"/>
          <w:b/>
          <w:caps/>
        </w:rPr>
      </w:pPr>
    </w:p>
    <w:p w:rsidR="00280509" w:rsidRDefault="00280509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280509" w:rsidRDefault="00280509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280509" w:rsidRPr="00302316" w:rsidRDefault="00547AC7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  <w:lang w:val="nl-NL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nl-NL"/>
        </w:rPr>
        <w:t xml:space="preserve">Drie jaar car2go Amsterdam: </w:t>
      </w:r>
      <w:r w:rsidR="006870EC">
        <w:rPr>
          <w:rFonts w:ascii="Arial" w:eastAsia="Times New Roman" w:hAnsi="Arial" w:cs="Arial"/>
          <w:b/>
          <w:bCs/>
          <w:sz w:val="28"/>
          <w:szCs w:val="28"/>
          <w:lang w:val="nl-NL"/>
        </w:rPr>
        <w:t xml:space="preserve">350 nieuwe </w:t>
      </w:r>
      <w:proofErr w:type="spellStart"/>
      <w:r w:rsidR="006870EC">
        <w:rPr>
          <w:rFonts w:ascii="Arial" w:eastAsia="Times New Roman" w:hAnsi="Arial" w:cs="Arial"/>
          <w:b/>
          <w:bCs/>
          <w:sz w:val="28"/>
          <w:szCs w:val="28"/>
          <w:lang w:val="nl-NL"/>
        </w:rPr>
        <w:t>smarts</w:t>
      </w:r>
      <w:proofErr w:type="spellEnd"/>
      <w:r w:rsidR="006870EC">
        <w:rPr>
          <w:rFonts w:ascii="Arial" w:eastAsia="Times New Roman" w:hAnsi="Arial" w:cs="Arial"/>
          <w:b/>
          <w:bCs/>
          <w:sz w:val="28"/>
          <w:szCs w:val="28"/>
          <w:lang w:val="nl-NL"/>
        </w:rPr>
        <w:t xml:space="preserve"> </w:t>
      </w:r>
      <w:proofErr w:type="spellStart"/>
      <w:r w:rsidR="006870EC">
        <w:rPr>
          <w:rFonts w:ascii="Arial" w:eastAsia="Times New Roman" w:hAnsi="Arial" w:cs="Arial"/>
          <w:b/>
          <w:bCs/>
          <w:sz w:val="28"/>
          <w:szCs w:val="28"/>
          <w:lang w:val="nl-NL"/>
        </w:rPr>
        <w:t>el</w:t>
      </w:r>
      <w:r w:rsidR="00A943A6">
        <w:rPr>
          <w:rFonts w:ascii="Arial" w:eastAsia="Times New Roman" w:hAnsi="Arial" w:cs="Arial"/>
          <w:b/>
          <w:bCs/>
          <w:sz w:val="28"/>
          <w:szCs w:val="28"/>
          <w:lang w:val="nl-NL"/>
        </w:rPr>
        <w:t>e</w:t>
      </w:r>
      <w:r w:rsidR="006870EC">
        <w:rPr>
          <w:rFonts w:ascii="Arial" w:eastAsia="Times New Roman" w:hAnsi="Arial" w:cs="Arial"/>
          <w:b/>
          <w:bCs/>
          <w:sz w:val="28"/>
          <w:szCs w:val="28"/>
          <w:lang w:val="nl-NL"/>
        </w:rPr>
        <w:t>ctric</w:t>
      </w:r>
      <w:proofErr w:type="spellEnd"/>
      <w:r w:rsidR="006870EC">
        <w:rPr>
          <w:rFonts w:ascii="Arial" w:eastAsia="Times New Roman" w:hAnsi="Arial" w:cs="Arial"/>
          <w:b/>
          <w:bCs/>
          <w:sz w:val="28"/>
          <w:szCs w:val="28"/>
          <w:lang w:val="nl-NL"/>
        </w:rPr>
        <w:t xml:space="preserve"> drive </w:t>
      </w:r>
    </w:p>
    <w:p w:rsidR="000C0C3A" w:rsidRPr="00280509" w:rsidRDefault="000C0C3A" w:rsidP="000C0C3A">
      <w:pPr>
        <w:spacing w:line="360" w:lineRule="auto"/>
        <w:rPr>
          <w:rFonts w:ascii="Arial" w:hAnsi="Arial" w:cs="Arial"/>
          <w:b/>
          <w:i/>
          <w:sz w:val="22"/>
          <w:szCs w:val="22"/>
          <w:lang w:val="nl-NL"/>
        </w:rPr>
      </w:pPr>
    </w:p>
    <w:p w:rsidR="000C0C3A" w:rsidRPr="00280509" w:rsidDel="00E53956" w:rsidRDefault="000C0C3A" w:rsidP="000C0C3A">
      <w:pPr>
        <w:jc w:val="center"/>
        <w:rPr>
          <w:rFonts w:ascii="Arial" w:hAnsi="Arial" w:cs="Arial"/>
          <w:sz w:val="22"/>
          <w:szCs w:val="22"/>
          <w:lang w:val="nl-NL"/>
        </w:rPr>
      </w:pPr>
    </w:p>
    <w:p w:rsidR="00516E32" w:rsidRDefault="00516E32" w:rsidP="000C0C3A">
      <w:pPr>
        <w:rPr>
          <w:rFonts w:ascii="Arial" w:hAnsi="Arial" w:cs="Arial"/>
          <w:b/>
          <w:sz w:val="22"/>
          <w:szCs w:val="22"/>
          <w:lang w:val="nl-NL"/>
        </w:rPr>
      </w:pPr>
    </w:p>
    <w:p w:rsidR="000C0C3A" w:rsidRPr="00280509" w:rsidRDefault="001E2061" w:rsidP="000C0C3A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26</w:t>
      </w:r>
      <w:r w:rsidRPr="00280509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547AC7">
        <w:rPr>
          <w:rFonts w:ascii="Arial" w:hAnsi="Arial" w:cs="Arial"/>
          <w:b/>
          <w:sz w:val="22"/>
          <w:szCs w:val="22"/>
          <w:lang w:val="nl-NL"/>
        </w:rPr>
        <w:t>novem</w:t>
      </w:r>
      <w:r w:rsidR="006870EC">
        <w:rPr>
          <w:rFonts w:ascii="Arial" w:hAnsi="Arial" w:cs="Arial"/>
          <w:b/>
          <w:sz w:val="22"/>
          <w:szCs w:val="22"/>
          <w:lang w:val="nl-NL"/>
        </w:rPr>
        <w:t>ber</w:t>
      </w:r>
      <w:r w:rsidR="000C0C3A" w:rsidRPr="00280509">
        <w:rPr>
          <w:rFonts w:ascii="Arial" w:hAnsi="Arial" w:cs="Arial"/>
          <w:b/>
          <w:sz w:val="22"/>
          <w:szCs w:val="22"/>
          <w:lang w:val="nl-NL"/>
        </w:rPr>
        <w:t xml:space="preserve"> 201</w:t>
      </w:r>
      <w:r w:rsidR="00F95160">
        <w:rPr>
          <w:rFonts w:ascii="Arial" w:hAnsi="Arial" w:cs="Arial"/>
          <w:b/>
          <w:sz w:val="22"/>
          <w:szCs w:val="22"/>
          <w:lang w:val="nl-NL"/>
        </w:rPr>
        <w:t>4</w:t>
      </w:r>
    </w:p>
    <w:p w:rsidR="000C0C3A" w:rsidRPr="00280509" w:rsidRDefault="000C0C3A" w:rsidP="000C0C3A">
      <w:pPr>
        <w:rPr>
          <w:rFonts w:ascii="Arial" w:hAnsi="Arial" w:cs="Arial"/>
          <w:sz w:val="22"/>
          <w:szCs w:val="22"/>
          <w:lang w:val="nl-NL"/>
        </w:rPr>
      </w:pPr>
    </w:p>
    <w:p w:rsidR="00280509" w:rsidRPr="001212BB" w:rsidRDefault="00280509" w:rsidP="001212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2"/>
          <w:szCs w:val="22"/>
          <w:lang w:val="nl-NL"/>
        </w:rPr>
      </w:pPr>
    </w:p>
    <w:p w:rsidR="006870EC" w:rsidRDefault="00547AC7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2"/>
          <w:szCs w:val="22"/>
          <w:lang w:val="nl-NL"/>
        </w:rPr>
      </w:pPr>
      <w:r>
        <w:rPr>
          <w:rFonts w:ascii="Arial" w:eastAsia="Times New Roman" w:hAnsi="Arial" w:cs="Arial"/>
          <w:b/>
          <w:sz w:val="22"/>
          <w:szCs w:val="22"/>
          <w:lang w:val="nl-NL"/>
        </w:rPr>
        <w:t>car2go Amsterdam bestaat drie jaar. Het jubileum van het slimme autodeelconcept valt samen met een bijzondere operatie:</w:t>
      </w:r>
      <w:r w:rsidR="00744822">
        <w:rPr>
          <w:rFonts w:ascii="Arial" w:eastAsia="Times New Roman" w:hAnsi="Arial" w:cs="Arial"/>
          <w:b/>
          <w:sz w:val="22"/>
          <w:szCs w:val="22"/>
          <w:lang w:val="nl-NL"/>
        </w:rPr>
        <w:t xml:space="preserve"> d</w:t>
      </w:r>
      <w:r w:rsidR="006870EC">
        <w:rPr>
          <w:rFonts w:ascii="Arial" w:eastAsia="Times New Roman" w:hAnsi="Arial" w:cs="Arial"/>
          <w:b/>
          <w:sz w:val="22"/>
          <w:szCs w:val="22"/>
          <w:lang w:val="nl-NL"/>
        </w:rPr>
        <w:t xml:space="preserve">e 300 opvallende </w:t>
      </w:r>
      <w:proofErr w:type="spellStart"/>
      <w:r w:rsidR="006870EC">
        <w:rPr>
          <w:rFonts w:ascii="Arial" w:eastAsia="Times New Roman" w:hAnsi="Arial" w:cs="Arial"/>
          <w:b/>
          <w:sz w:val="22"/>
          <w:szCs w:val="22"/>
          <w:lang w:val="nl-NL"/>
        </w:rPr>
        <w:t>smarts</w:t>
      </w:r>
      <w:proofErr w:type="spellEnd"/>
      <w:r w:rsidR="006870EC">
        <w:rPr>
          <w:rFonts w:ascii="Arial" w:eastAsia="Times New Roman" w:hAnsi="Arial" w:cs="Arial"/>
          <w:b/>
          <w:sz w:val="22"/>
          <w:szCs w:val="22"/>
          <w:lang w:val="nl-NL"/>
        </w:rPr>
        <w:t xml:space="preserve"> </w:t>
      </w:r>
      <w:proofErr w:type="spellStart"/>
      <w:r w:rsidR="006870EC">
        <w:rPr>
          <w:rFonts w:ascii="Arial" w:eastAsia="Times New Roman" w:hAnsi="Arial" w:cs="Arial"/>
          <w:b/>
          <w:sz w:val="22"/>
          <w:szCs w:val="22"/>
          <w:lang w:val="nl-NL"/>
        </w:rPr>
        <w:t>fortwo</w:t>
      </w:r>
      <w:proofErr w:type="spellEnd"/>
      <w:r w:rsidR="006870EC">
        <w:rPr>
          <w:rFonts w:ascii="Arial" w:eastAsia="Times New Roman" w:hAnsi="Arial" w:cs="Arial"/>
          <w:b/>
          <w:sz w:val="22"/>
          <w:szCs w:val="22"/>
          <w:lang w:val="nl-NL"/>
        </w:rPr>
        <w:t xml:space="preserve"> die sinds november 2011 dienst deden, worden verv</w:t>
      </w:r>
      <w:r w:rsidR="00A943A6">
        <w:rPr>
          <w:rFonts w:ascii="Arial" w:eastAsia="Times New Roman" w:hAnsi="Arial" w:cs="Arial"/>
          <w:b/>
          <w:sz w:val="22"/>
          <w:szCs w:val="22"/>
          <w:lang w:val="nl-NL"/>
        </w:rPr>
        <w:t>angen</w:t>
      </w:r>
      <w:r w:rsidR="006870EC">
        <w:rPr>
          <w:rFonts w:ascii="Arial" w:eastAsia="Times New Roman" w:hAnsi="Arial" w:cs="Arial"/>
          <w:b/>
          <w:sz w:val="22"/>
          <w:szCs w:val="22"/>
          <w:lang w:val="nl-NL"/>
        </w:rPr>
        <w:t xml:space="preserve"> door 350 nieuwe elektrisch aangedreven modellen. </w:t>
      </w:r>
      <w:r w:rsidR="008324E1">
        <w:rPr>
          <w:rFonts w:ascii="Arial" w:eastAsia="Times New Roman" w:hAnsi="Arial" w:cs="Arial"/>
          <w:b/>
          <w:sz w:val="22"/>
          <w:szCs w:val="22"/>
          <w:lang w:val="nl-NL"/>
        </w:rPr>
        <w:t>De verva</w:t>
      </w:r>
      <w:bookmarkStart w:id="0" w:name="_GoBack"/>
      <w:bookmarkEnd w:id="0"/>
      <w:r w:rsidR="008324E1">
        <w:rPr>
          <w:rFonts w:ascii="Arial" w:eastAsia="Times New Roman" w:hAnsi="Arial" w:cs="Arial"/>
          <w:b/>
          <w:sz w:val="22"/>
          <w:szCs w:val="22"/>
          <w:lang w:val="nl-NL"/>
        </w:rPr>
        <w:t>nging gaat dus gepaard met een uitbreiding. Dat</w:t>
      </w:r>
      <w:r w:rsidR="006870EC">
        <w:rPr>
          <w:rFonts w:ascii="Arial" w:eastAsia="Times New Roman" w:hAnsi="Arial" w:cs="Arial"/>
          <w:b/>
          <w:sz w:val="22"/>
          <w:szCs w:val="22"/>
          <w:lang w:val="nl-NL"/>
        </w:rPr>
        <w:t xml:space="preserve"> is nodig omdat car2go Amsterdam</w:t>
      </w:r>
      <w:r>
        <w:rPr>
          <w:rFonts w:ascii="Arial" w:eastAsia="Times New Roman" w:hAnsi="Arial" w:cs="Arial"/>
          <w:b/>
          <w:sz w:val="22"/>
          <w:szCs w:val="22"/>
          <w:lang w:val="nl-NL"/>
        </w:rPr>
        <w:t xml:space="preserve"> in drie jaar tijd zeer populair is gewo</w:t>
      </w:r>
      <w:r w:rsidR="00C469D0">
        <w:rPr>
          <w:rFonts w:ascii="Arial" w:eastAsia="Times New Roman" w:hAnsi="Arial" w:cs="Arial"/>
          <w:b/>
          <w:sz w:val="22"/>
          <w:szCs w:val="22"/>
          <w:lang w:val="nl-NL"/>
        </w:rPr>
        <w:t>rden</w:t>
      </w:r>
      <w:r>
        <w:rPr>
          <w:rFonts w:ascii="Arial" w:eastAsia="Times New Roman" w:hAnsi="Arial" w:cs="Arial"/>
          <w:b/>
          <w:sz w:val="22"/>
          <w:szCs w:val="22"/>
          <w:lang w:val="nl-NL"/>
        </w:rPr>
        <w:t xml:space="preserve">: er zijn nu </w:t>
      </w:r>
      <w:r w:rsidR="006870EC">
        <w:rPr>
          <w:rFonts w:ascii="Arial" w:eastAsia="Times New Roman" w:hAnsi="Arial" w:cs="Arial"/>
          <w:b/>
          <w:sz w:val="22"/>
          <w:szCs w:val="22"/>
          <w:lang w:val="nl-NL"/>
        </w:rPr>
        <w:t xml:space="preserve">meer dan 25.000 members. </w:t>
      </w:r>
    </w:p>
    <w:p w:rsidR="006870EC" w:rsidRPr="008324E1" w:rsidRDefault="006870EC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</w:p>
    <w:p w:rsidR="008324E1" w:rsidRDefault="008324E1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  <w:r w:rsidRPr="008324E1">
        <w:rPr>
          <w:rFonts w:ascii="Arial" w:eastAsia="Times New Roman" w:hAnsi="Arial" w:cs="Arial"/>
          <w:sz w:val="22"/>
          <w:szCs w:val="22"/>
          <w:lang w:val="nl-NL"/>
        </w:rPr>
        <w:t xml:space="preserve">De eerste van de 350 nieuwe car2go’s voor Amsterdam </w:t>
      </w:r>
      <w:r w:rsidR="00547AC7">
        <w:rPr>
          <w:rFonts w:ascii="Arial" w:eastAsia="Times New Roman" w:hAnsi="Arial" w:cs="Arial"/>
          <w:sz w:val="22"/>
          <w:szCs w:val="22"/>
          <w:lang w:val="nl-NL"/>
        </w:rPr>
        <w:t>is</w:t>
      </w:r>
      <w:r w:rsidRPr="008324E1">
        <w:rPr>
          <w:rFonts w:ascii="Arial" w:eastAsia="Times New Roman" w:hAnsi="Arial" w:cs="Arial"/>
          <w:sz w:val="22"/>
          <w:szCs w:val="22"/>
          <w:lang w:val="nl-NL"/>
        </w:rPr>
        <w:t xml:space="preserve"> begin november de </w:t>
      </w:r>
      <w:r w:rsidR="004E33FF">
        <w:rPr>
          <w:rFonts w:ascii="Arial" w:eastAsia="Times New Roman" w:hAnsi="Arial" w:cs="Arial"/>
          <w:sz w:val="22"/>
          <w:szCs w:val="22"/>
          <w:lang w:val="nl-NL"/>
        </w:rPr>
        <w:t>weg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op</w:t>
      </w:r>
      <w:r w:rsidR="00547AC7">
        <w:rPr>
          <w:rFonts w:ascii="Arial" w:eastAsia="Times New Roman" w:hAnsi="Arial" w:cs="Arial"/>
          <w:sz w:val="22"/>
          <w:szCs w:val="22"/>
          <w:lang w:val="nl-NL"/>
        </w:rPr>
        <w:t xml:space="preserve"> gegaan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. Naar verwachting is de complete vervanging eind </w:t>
      </w:r>
      <w:r w:rsidR="00B43E23">
        <w:rPr>
          <w:rFonts w:ascii="Arial" w:eastAsia="Times New Roman" w:hAnsi="Arial" w:cs="Arial"/>
          <w:sz w:val="22"/>
          <w:szCs w:val="22"/>
          <w:lang w:val="nl-NL"/>
        </w:rPr>
        <w:t>decemb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er afgerond. Uiteraard zijn de 350 nieuwe car2go’s weer volledig elektrisch aangedreven. Ze zijn lokaal emissievrij - ook op deze manier dragen ze bij aan een leefbare binnenstad. </w:t>
      </w:r>
    </w:p>
    <w:p w:rsidR="008324E1" w:rsidRDefault="008324E1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</w:p>
    <w:p w:rsidR="006870EC" w:rsidRPr="008324E1" w:rsidRDefault="008324E1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2"/>
          <w:szCs w:val="22"/>
          <w:lang w:val="nl-NL"/>
        </w:rPr>
      </w:pPr>
      <w:r w:rsidRPr="008324E1">
        <w:rPr>
          <w:rFonts w:ascii="Arial" w:eastAsia="Times New Roman" w:hAnsi="Arial" w:cs="Arial"/>
          <w:b/>
          <w:sz w:val="22"/>
          <w:szCs w:val="22"/>
          <w:lang w:val="nl-NL"/>
        </w:rPr>
        <w:t xml:space="preserve">De cijfers </w:t>
      </w:r>
    </w:p>
    <w:p w:rsidR="00555FC4" w:rsidRDefault="008324E1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  <w:r>
        <w:rPr>
          <w:rFonts w:ascii="Arial" w:eastAsia="Times New Roman" w:hAnsi="Arial" w:cs="Arial"/>
          <w:sz w:val="22"/>
          <w:szCs w:val="22"/>
          <w:lang w:val="nl-NL"/>
        </w:rPr>
        <w:t xml:space="preserve">De 300 </w:t>
      </w:r>
      <w:r w:rsidR="0020794D">
        <w:rPr>
          <w:rFonts w:ascii="Arial" w:eastAsia="Times New Roman" w:hAnsi="Arial" w:cs="Arial"/>
          <w:sz w:val="22"/>
          <w:szCs w:val="22"/>
          <w:lang w:val="nl-NL"/>
        </w:rPr>
        <w:t>elektrisch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aangedreven car2go’s die nu worden vervangen</w:t>
      </w:r>
      <w:r w:rsidR="00A943A6">
        <w:rPr>
          <w:rFonts w:ascii="Arial" w:eastAsia="Times New Roman" w:hAnsi="Arial" w:cs="Arial"/>
          <w:sz w:val="22"/>
          <w:szCs w:val="22"/>
          <w:lang w:val="nl-NL"/>
        </w:rPr>
        <w:t>,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hebben </w:t>
      </w:r>
      <w:r w:rsidR="00547AC7">
        <w:rPr>
          <w:rFonts w:ascii="Arial" w:eastAsia="Times New Roman" w:hAnsi="Arial" w:cs="Arial"/>
          <w:sz w:val="22"/>
          <w:szCs w:val="22"/>
          <w:lang w:val="nl-NL"/>
        </w:rPr>
        <w:t xml:space="preserve">precies 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drie jaar dienst gedaan. 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>I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n totaal </w:t>
      </w:r>
      <w:r w:rsidR="002043F1">
        <w:rPr>
          <w:rFonts w:ascii="Arial" w:eastAsia="Times New Roman" w:hAnsi="Arial" w:cs="Arial"/>
          <w:sz w:val="22"/>
          <w:szCs w:val="22"/>
          <w:lang w:val="nl-NL"/>
        </w:rPr>
        <w:t xml:space="preserve">zijn 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er in die periode </w:t>
      </w:r>
      <w:r w:rsidR="002043F1">
        <w:rPr>
          <w:rFonts w:ascii="Arial" w:eastAsia="Times New Roman" w:hAnsi="Arial" w:cs="Arial"/>
          <w:sz w:val="22"/>
          <w:szCs w:val="22"/>
          <w:lang w:val="nl-NL"/>
        </w:rPr>
        <w:t xml:space="preserve">meer dan </w:t>
      </w:r>
      <w:r>
        <w:rPr>
          <w:rFonts w:ascii="Arial" w:eastAsia="Times New Roman" w:hAnsi="Arial" w:cs="Arial"/>
          <w:sz w:val="22"/>
          <w:szCs w:val="22"/>
          <w:lang w:val="nl-NL"/>
        </w:rPr>
        <w:t>8 miljoen</w:t>
      </w:r>
      <w:r w:rsidR="002043F1">
        <w:rPr>
          <w:rFonts w:ascii="Arial" w:eastAsia="Times New Roman" w:hAnsi="Arial" w:cs="Arial"/>
          <w:sz w:val="22"/>
          <w:szCs w:val="22"/>
          <w:lang w:val="nl-NL"/>
        </w:rPr>
        <w:t xml:space="preserve"> lokaal emissievrije 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kilometer</w:t>
      </w:r>
      <w:r w:rsidR="002043F1">
        <w:rPr>
          <w:rFonts w:ascii="Arial" w:eastAsia="Times New Roman" w:hAnsi="Arial" w:cs="Arial"/>
          <w:sz w:val="22"/>
          <w:szCs w:val="22"/>
          <w:lang w:val="nl-NL"/>
        </w:rPr>
        <w:t>s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mee afgelegd</w:t>
      </w:r>
      <w:r w:rsidR="002043F1">
        <w:rPr>
          <w:rFonts w:ascii="Arial" w:eastAsia="Times New Roman" w:hAnsi="Arial" w:cs="Arial"/>
          <w:sz w:val="22"/>
          <w:szCs w:val="22"/>
          <w:lang w:val="nl-NL"/>
        </w:rPr>
        <w:t xml:space="preserve">. </w:t>
      </w:r>
      <w:r w:rsidR="00DB7EDF">
        <w:rPr>
          <w:rFonts w:ascii="Arial" w:eastAsia="Times New Roman" w:hAnsi="Arial" w:cs="Arial"/>
          <w:sz w:val="22"/>
          <w:szCs w:val="22"/>
          <w:lang w:val="nl-NL"/>
        </w:rPr>
        <w:t xml:space="preserve">Duurzame mobiliteit is een speerpunt van de gemeente Amsterdam. Dat komt ook tot uiting in </w:t>
      </w:r>
      <w:r w:rsidR="00A943A6">
        <w:rPr>
          <w:rFonts w:ascii="Arial" w:eastAsia="Times New Roman" w:hAnsi="Arial" w:cs="Arial"/>
          <w:sz w:val="22"/>
          <w:szCs w:val="22"/>
          <w:lang w:val="nl-NL"/>
        </w:rPr>
        <w:t xml:space="preserve">forse </w:t>
      </w:r>
      <w:r w:rsidR="00DB7EDF">
        <w:rPr>
          <w:rFonts w:ascii="Arial" w:eastAsia="Times New Roman" w:hAnsi="Arial" w:cs="Arial"/>
          <w:sz w:val="22"/>
          <w:szCs w:val="22"/>
          <w:lang w:val="nl-NL"/>
        </w:rPr>
        <w:t>investeringen in de ‘elektrische infrastructuur’. Inmiddels zijn er in de hoofdstad al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950 laadp</w:t>
      </w:r>
      <w:r w:rsidR="008461CB">
        <w:rPr>
          <w:rFonts w:ascii="Arial" w:eastAsia="Times New Roman" w:hAnsi="Arial" w:cs="Arial"/>
          <w:sz w:val="22"/>
          <w:szCs w:val="22"/>
          <w:lang w:val="nl-NL"/>
        </w:rPr>
        <w:t>unten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voor car2go’s en andere elektrisch aangedreven auto’s.</w:t>
      </w:r>
      <w:r w:rsidR="00555FC4">
        <w:rPr>
          <w:rFonts w:ascii="Arial" w:eastAsia="Times New Roman" w:hAnsi="Arial" w:cs="Arial"/>
          <w:sz w:val="22"/>
          <w:szCs w:val="22"/>
          <w:lang w:val="nl-NL"/>
        </w:rPr>
        <w:br/>
      </w:r>
    </w:p>
    <w:p w:rsidR="008324E1" w:rsidRPr="008324E1" w:rsidRDefault="00555FC4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  <w:r w:rsidRPr="002043F1">
        <w:rPr>
          <w:rFonts w:ascii="Arial" w:eastAsia="Times New Roman" w:hAnsi="Arial" w:cs="Arial"/>
          <w:b/>
          <w:sz w:val="22"/>
          <w:szCs w:val="22"/>
          <w:lang w:val="nl-NL"/>
        </w:rPr>
        <w:t xml:space="preserve">Innovatie </w:t>
      </w:r>
      <w:r w:rsidRPr="002043F1">
        <w:rPr>
          <w:rFonts w:ascii="Arial" w:eastAsia="Times New Roman" w:hAnsi="Arial" w:cs="Arial"/>
          <w:b/>
          <w:sz w:val="22"/>
          <w:szCs w:val="22"/>
          <w:lang w:val="nl-NL"/>
        </w:rPr>
        <w:br/>
      </w:r>
      <w:r w:rsidR="0096780F" w:rsidRPr="002043F1">
        <w:rPr>
          <w:rFonts w:ascii="Arial" w:eastAsia="Times New Roman" w:hAnsi="Arial" w:cs="Arial"/>
          <w:sz w:val="22"/>
          <w:szCs w:val="22"/>
          <w:lang w:val="nl-NL"/>
        </w:rPr>
        <w:t xml:space="preserve">Naast </w:t>
      </w:r>
      <w:r w:rsidR="00744822">
        <w:rPr>
          <w:rFonts w:ascii="Arial" w:eastAsia="Times New Roman" w:hAnsi="Arial" w:cs="Arial"/>
          <w:sz w:val="22"/>
          <w:szCs w:val="22"/>
          <w:lang w:val="nl-NL"/>
        </w:rPr>
        <w:t>het inzetten van 350 nieuwe auto’s</w:t>
      </w:r>
      <w:r w:rsidR="0096780F" w:rsidRPr="002043F1">
        <w:rPr>
          <w:rFonts w:ascii="Arial" w:eastAsia="Times New Roman" w:hAnsi="Arial" w:cs="Arial"/>
          <w:sz w:val="22"/>
          <w:szCs w:val="22"/>
          <w:lang w:val="nl-NL"/>
        </w:rPr>
        <w:t xml:space="preserve"> heeft car2go </w:t>
      </w:r>
      <w:r w:rsidR="00744822">
        <w:rPr>
          <w:rFonts w:ascii="Arial" w:eastAsia="Times New Roman" w:hAnsi="Arial" w:cs="Arial"/>
          <w:sz w:val="22"/>
          <w:szCs w:val="22"/>
          <w:lang w:val="nl-NL"/>
        </w:rPr>
        <w:t xml:space="preserve">ook </w:t>
      </w:r>
      <w:r w:rsidR="0096780F" w:rsidRPr="002043F1">
        <w:rPr>
          <w:rFonts w:ascii="Arial" w:eastAsia="Times New Roman" w:hAnsi="Arial" w:cs="Arial"/>
          <w:sz w:val="22"/>
          <w:szCs w:val="22"/>
          <w:lang w:val="nl-NL"/>
        </w:rPr>
        <w:t>een nieuwe innovatie geïntroduceerd</w:t>
      </w:r>
      <w:r w:rsidR="002043F1">
        <w:rPr>
          <w:rFonts w:ascii="Arial" w:eastAsia="Times New Roman" w:hAnsi="Arial" w:cs="Arial"/>
          <w:sz w:val="22"/>
          <w:szCs w:val="22"/>
          <w:lang w:val="nl-NL"/>
        </w:rPr>
        <w:t xml:space="preserve">: de car2go-app heeft nu nog meer functionaliteiten. Zo is het </w:t>
      </w:r>
      <w:r w:rsidR="00921529" w:rsidRPr="002043F1">
        <w:rPr>
          <w:rFonts w:ascii="Arial" w:eastAsia="Times New Roman" w:hAnsi="Arial" w:cs="Arial"/>
          <w:sz w:val="22"/>
          <w:szCs w:val="22"/>
          <w:lang w:val="nl-NL"/>
        </w:rPr>
        <w:t>sinds deze week mogelijk om de car2go</w:t>
      </w:r>
      <w:r w:rsidR="002043F1">
        <w:rPr>
          <w:rFonts w:ascii="Arial" w:eastAsia="Times New Roman" w:hAnsi="Arial" w:cs="Arial"/>
          <w:sz w:val="22"/>
          <w:szCs w:val="22"/>
          <w:lang w:val="nl-NL"/>
        </w:rPr>
        <w:t xml:space="preserve"> zonder gebruik van de membercard via </w:t>
      </w:r>
      <w:r w:rsidR="00921529" w:rsidRPr="002043F1">
        <w:rPr>
          <w:rFonts w:ascii="Arial" w:eastAsia="Times New Roman" w:hAnsi="Arial" w:cs="Arial"/>
          <w:sz w:val="22"/>
          <w:szCs w:val="22"/>
          <w:lang w:val="nl-NL"/>
        </w:rPr>
        <w:t>de car2go-app</w:t>
      </w:r>
      <w:r w:rsidR="002043F1">
        <w:rPr>
          <w:rFonts w:ascii="Arial" w:eastAsia="Times New Roman" w:hAnsi="Arial" w:cs="Arial"/>
          <w:sz w:val="22"/>
          <w:szCs w:val="22"/>
          <w:lang w:val="nl-NL"/>
        </w:rPr>
        <w:t xml:space="preserve"> te openen. Na afloop van de rit</w:t>
      </w:r>
      <w:r w:rsidR="00921529" w:rsidRPr="002043F1">
        <w:rPr>
          <w:rFonts w:ascii="Arial" w:eastAsia="Times New Roman" w:hAnsi="Arial" w:cs="Arial"/>
          <w:sz w:val="22"/>
          <w:szCs w:val="22"/>
          <w:lang w:val="nl-NL"/>
        </w:rPr>
        <w:t xml:space="preserve"> wordt </w:t>
      </w:r>
      <w:r w:rsidR="002043F1">
        <w:rPr>
          <w:rFonts w:ascii="Arial" w:eastAsia="Times New Roman" w:hAnsi="Arial" w:cs="Arial"/>
          <w:sz w:val="22"/>
          <w:szCs w:val="22"/>
          <w:lang w:val="nl-NL"/>
        </w:rPr>
        <w:t xml:space="preserve">de huur </w:t>
      </w:r>
      <w:r w:rsidR="00921529" w:rsidRPr="002043F1">
        <w:rPr>
          <w:rFonts w:ascii="Arial" w:eastAsia="Times New Roman" w:hAnsi="Arial" w:cs="Arial"/>
          <w:sz w:val="22"/>
          <w:szCs w:val="22"/>
          <w:lang w:val="nl-NL"/>
        </w:rPr>
        <w:t>automatisch beëindigd</w:t>
      </w:r>
      <w:r w:rsidR="002043F1">
        <w:rPr>
          <w:rFonts w:ascii="Arial" w:eastAsia="Times New Roman" w:hAnsi="Arial" w:cs="Arial"/>
          <w:sz w:val="22"/>
          <w:szCs w:val="22"/>
          <w:lang w:val="nl-NL"/>
        </w:rPr>
        <w:t xml:space="preserve"> bij het afsluiten van de </w:t>
      </w:r>
      <w:r w:rsidR="002043F1">
        <w:rPr>
          <w:rFonts w:ascii="Arial" w:eastAsia="Times New Roman" w:hAnsi="Arial" w:cs="Arial"/>
          <w:sz w:val="22"/>
          <w:szCs w:val="22"/>
          <w:lang w:val="nl-NL"/>
        </w:rPr>
        <w:lastRenderedPageBreak/>
        <w:t>auto</w:t>
      </w:r>
      <w:r w:rsidR="00921529" w:rsidRPr="002043F1">
        <w:rPr>
          <w:rFonts w:ascii="Arial" w:eastAsia="Times New Roman" w:hAnsi="Arial" w:cs="Arial"/>
          <w:sz w:val="22"/>
          <w:szCs w:val="22"/>
          <w:lang w:val="nl-NL"/>
        </w:rPr>
        <w:t>. Door deze nieuwe ontwikkeling spe</w:t>
      </w:r>
      <w:r w:rsidR="004E33FF">
        <w:rPr>
          <w:rFonts w:ascii="Arial" w:eastAsia="Times New Roman" w:hAnsi="Arial" w:cs="Arial"/>
          <w:sz w:val="22"/>
          <w:szCs w:val="22"/>
          <w:lang w:val="nl-NL"/>
        </w:rPr>
        <w:t>elt car2go nog</w:t>
      </w:r>
      <w:r w:rsidR="002043F1">
        <w:rPr>
          <w:rFonts w:ascii="Arial" w:eastAsia="Times New Roman" w:hAnsi="Arial" w:cs="Arial"/>
          <w:sz w:val="22"/>
          <w:szCs w:val="22"/>
          <w:lang w:val="nl-NL"/>
        </w:rPr>
        <w:t xml:space="preserve"> beter </w:t>
      </w:r>
      <w:r w:rsidR="00921529" w:rsidRPr="002043F1">
        <w:rPr>
          <w:rFonts w:ascii="Arial" w:eastAsia="Times New Roman" w:hAnsi="Arial" w:cs="Arial"/>
          <w:sz w:val="22"/>
          <w:szCs w:val="22"/>
          <w:lang w:val="nl-NL"/>
        </w:rPr>
        <w:t xml:space="preserve">in op de wensen van onze members. </w:t>
      </w:r>
      <w:r w:rsidRPr="002043F1">
        <w:rPr>
          <w:rFonts w:ascii="Arial" w:eastAsia="Times New Roman" w:hAnsi="Arial" w:cs="Arial"/>
          <w:b/>
          <w:sz w:val="22"/>
          <w:szCs w:val="22"/>
          <w:lang w:val="nl-NL"/>
        </w:rPr>
        <w:br/>
      </w:r>
    </w:p>
    <w:p w:rsidR="00C21751" w:rsidRDefault="00C21751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2"/>
          <w:szCs w:val="22"/>
          <w:lang w:val="nl-NL"/>
        </w:rPr>
      </w:pPr>
      <w:r w:rsidRPr="00C21751">
        <w:rPr>
          <w:rFonts w:ascii="Arial" w:eastAsia="Times New Roman" w:hAnsi="Arial" w:cs="Arial"/>
          <w:b/>
          <w:sz w:val="22"/>
          <w:szCs w:val="22"/>
          <w:lang w:val="nl-NL"/>
        </w:rPr>
        <w:t xml:space="preserve">car2go </w:t>
      </w:r>
      <w:r w:rsidR="00AF7636">
        <w:rPr>
          <w:rFonts w:ascii="Arial" w:eastAsia="Times New Roman" w:hAnsi="Arial" w:cs="Arial"/>
          <w:b/>
          <w:sz w:val="22"/>
          <w:szCs w:val="22"/>
          <w:lang w:val="nl-NL"/>
        </w:rPr>
        <w:t>wereldwijd</w:t>
      </w:r>
    </w:p>
    <w:p w:rsidR="00DB7EDF" w:rsidRDefault="00DB7EDF" w:rsidP="007448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  <w:r>
        <w:rPr>
          <w:rFonts w:ascii="Arial" w:eastAsia="Times New Roman" w:hAnsi="Arial" w:cs="Arial"/>
          <w:sz w:val="22"/>
          <w:szCs w:val="22"/>
          <w:lang w:val="nl-NL"/>
        </w:rPr>
        <w:t xml:space="preserve">Amsterdam was in 2011 de eerste car2go-stad met een volledig elektrisch aangedreven wagenpark. Wereldwijd </w:t>
      </w:r>
      <w:r w:rsidR="004E33FF">
        <w:rPr>
          <w:rFonts w:ascii="Arial" w:eastAsia="Times New Roman" w:hAnsi="Arial" w:cs="Arial"/>
          <w:sz w:val="22"/>
          <w:szCs w:val="22"/>
          <w:lang w:val="nl-NL"/>
        </w:rPr>
        <w:t xml:space="preserve">is car2go 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>nu</w:t>
      </w:r>
      <w:r w:rsidR="004E33FF">
        <w:rPr>
          <w:rFonts w:ascii="Arial" w:eastAsia="Times New Roman" w:hAnsi="Arial" w:cs="Arial"/>
          <w:sz w:val="22"/>
          <w:szCs w:val="22"/>
          <w:lang w:val="nl-NL"/>
        </w:rPr>
        <w:t xml:space="preserve"> in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="001E2061">
        <w:rPr>
          <w:rFonts w:ascii="Arial" w:eastAsia="Times New Roman" w:hAnsi="Arial" w:cs="Arial"/>
          <w:sz w:val="22"/>
          <w:szCs w:val="22"/>
          <w:lang w:val="nl-NL"/>
        </w:rPr>
        <w:t xml:space="preserve">29 </w:t>
      </w:r>
      <w:r>
        <w:rPr>
          <w:rFonts w:ascii="Arial" w:eastAsia="Times New Roman" w:hAnsi="Arial" w:cs="Arial"/>
          <w:sz w:val="22"/>
          <w:szCs w:val="22"/>
          <w:lang w:val="nl-NL"/>
        </w:rPr>
        <w:t>steden in Europ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>a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en 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>Noord</w:t>
      </w:r>
      <w:r w:rsidR="008F5CF9">
        <w:rPr>
          <w:rFonts w:ascii="Arial" w:eastAsia="Times New Roman" w:hAnsi="Arial" w:cs="Arial"/>
          <w:sz w:val="22"/>
          <w:szCs w:val="22"/>
          <w:lang w:val="nl-NL"/>
        </w:rPr>
        <w:t>-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>Amerika</w:t>
      </w:r>
      <w:r w:rsidR="004E33FF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actief. Van de in totaal </w:t>
      </w:r>
      <w:r w:rsidR="001E2061">
        <w:rPr>
          <w:rFonts w:ascii="Arial" w:eastAsia="Times New Roman" w:hAnsi="Arial" w:cs="Arial"/>
          <w:sz w:val="22"/>
          <w:szCs w:val="22"/>
          <w:lang w:val="nl-NL"/>
        </w:rPr>
        <w:t>12</w:t>
      </w:r>
      <w:r>
        <w:rPr>
          <w:rFonts w:ascii="Arial" w:eastAsia="Times New Roman" w:hAnsi="Arial" w:cs="Arial"/>
          <w:sz w:val="22"/>
          <w:szCs w:val="22"/>
          <w:lang w:val="nl-NL"/>
        </w:rPr>
        <w:t>.</w:t>
      </w:r>
      <w:r w:rsidR="001E2061">
        <w:rPr>
          <w:rFonts w:ascii="Arial" w:eastAsia="Times New Roman" w:hAnsi="Arial" w:cs="Arial"/>
          <w:sz w:val="22"/>
          <w:szCs w:val="22"/>
          <w:lang w:val="nl-NL"/>
        </w:rPr>
        <w:t>0</w:t>
      </w:r>
      <w:r w:rsidR="008F5CF9">
        <w:rPr>
          <w:rFonts w:ascii="Arial" w:eastAsia="Times New Roman" w:hAnsi="Arial" w:cs="Arial"/>
          <w:sz w:val="22"/>
          <w:szCs w:val="22"/>
          <w:lang w:val="nl-NL"/>
        </w:rPr>
        <w:t>0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0 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>car2go’s die daarbij worden ingezet</w:t>
      </w:r>
      <w:r w:rsidR="008F5CF9">
        <w:rPr>
          <w:rFonts w:ascii="Arial" w:eastAsia="Times New Roman" w:hAnsi="Arial" w:cs="Arial"/>
          <w:sz w:val="22"/>
          <w:szCs w:val="22"/>
          <w:lang w:val="nl-NL"/>
        </w:rPr>
        <w:t>,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 xml:space="preserve"> zijn er 1.250 volledig elektrisch aangedreven (waar</w:t>
      </w:r>
      <w:r w:rsidR="002043F1">
        <w:rPr>
          <w:rFonts w:ascii="Arial" w:eastAsia="Times New Roman" w:hAnsi="Arial" w:cs="Arial"/>
          <w:sz w:val="22"/>
          <w:szCs w:val="22"/>
          <w:lang w:val="nl-NL"/>
        </w:rPr>
        <w:t>van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 xml:space="preserve"> 350 in Amsterdam). </w:t>
      </w:r>
      <w:r w:rsidR="008F5CF9">
        <w:rPr>
          <w:rFonts w:ascii="Arial" w:eastAsia="Times New Roman" w:hAnsi="Arial" w:cs="Arial"/>
          <w:sz w:val="22"/>
          <w:szCs w:val="22"/>
          <w:lang w:val="nl-NL"/>
        </w:rPr>
        <w:t>Wereldwijd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="008F5CF9">
        <w:rPr>
          <w:rFonts w:ascii="Arial" w:eastAsia="Times New Roman" w:hAnsi="Arial" w:cs="Arial"/>
          <w:sz w:val="22"/>
          <w:szCs w:val="22"/>
          <w:lang w:val="nl-NL"/>
        </w:rPr>
        <w:t>heeft car2go op dit m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>om</w:t>
      </w:r>
      <w:r w:rsidR="008F5CF9">
        <w:rPr>
          <w:rFonts w:ascii="Arial" w:eastAsia="Times New Roman" w:hAnsi="Arial" w:cs="Arial"/>
          <w:sz w:val="22"/>
          <w:szCs w:val="22"/>
          <w:lang w:val="nl-NL"/>
        </w:rPr>
        <w:t>e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 xml:space="preserve">nt </w:t>
      </w:r>
      <w:r w:rsidR="00555FC4">
        <w:rPr>
          <w:rFonts w:ascii="Arial" w:eastAsia="Times New Roman" w:hAnsi="Arial" w:cs="Arial"/>
          <w:sz w:val="22"/>
          <w:szCs w:val="22"/>
          <w:lang w:val="nl-NL"/>
        </w:rPr>
        <w:t xml:space="preserve">meer dan </w:t>
      </w:r>
      <w:r w:rsidR="001E2061">
        <w:rPr>
          <w:rFonts w:ascii="Arial" w:eastAsia="Times New Roman" w:hAnsi="Arial" w:cs="Arial"/>
          <w:sz w:val="22"/>
          <w:szCs w:val="22"/>
          <w:lang w:val="nl-NL"/>
        </w:rPr>
        <w:t>900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 xml:space="preserve">.000 members: </w:t>
      </w:r>
      <w:r w:rsidR="008F5CF9">
        <w:rPr>
          <w:rFonts w:ascii="Arial" w:eastAsia="Times New Roman" w:hAnsi="Arial" w:cs="Arial"/>
          <w:sz w:val="22"/>
          <w:szCs w:val="22"/>
          <w:lang w:val="nl-NL"/>
        </w:rPr>
        <w:t>circa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="001E2061">
        <w:rPr>
          <w:rFonts w:ascii="Arial" w:eastAsia="Times New Roman" w:hAnsi="Arial" w:cs="Arial"/>
          <w:sz w:val="22"/>
          <w:szCs w:val="22"/>
          <w:lang w:val="nl-NL"/>
        </w:rPr>
        <w:t>500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 xml:space="preserve">.000 in Europa en 400.000 in Noord-Amerika. Sinds de </w:t>
      </w:r>
      <w:r w:rsidR="008F5CF9">
        <w:rPr>
          <w:rFonts w:ascii="Arial" w:eastAsia="Times New Roman" w:hAnsi="Arial" w:cs="Arial"/>
          <w:sz w:val="22"/>
          <w:szCs w:val="22"/>
          <w:lang w:val="nl-NL"/>
        </w:rPr>
        <w:t>start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 xml:space="preserve"> van het innovatieve autodeelsysteem zijn er al </w:t>
      </w:r>
      <w:r w:rsidR="002043F1">
        <w:rPr>
          <w:rFonts w:ascii="Arial" w:eastAsia="Times New Roman" w:hAnsi="Arial" w:cs="Arial"/>
          <w:sz w:val="22"/>
          <w:szCs w:val="22"/>
          <w:lang w:val="nl-NL"/>
        </w:rPr>
        <w:t>ruim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="001E2061">
        <w:rPr>
          <w:rFonts w:ascii="Arial" w:eastAsia="Times New Roman" w:hAnsi="Arial" w:cs="Arial"/>
          <w:sz w:val="22"/>
          <w:szCs w:val="22"/>
          <w:lang w:val="nl-NL"/>
        </w:rPr>
        <w:t xml:space="preserve">200 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 xml:space="preserve">miljoen car2go-kilometers afgelegd. Elke twee seconde start ergens ter wereld een nieuwe car2go-rit – de car2go’s zijn in totaal al meer dan </w:t>
      </w:r>
      <w:r w:rsidR="001E2061">
        <w:rPr>
          <w:rFonts w:ascii="Arial" w:eastAsia="Times New Roman" w:hAnsi="Arial" w:cs="Arial"/>
          <w:sz w:val="22"/>
          <w:szCs w:val="22"/>
          <w:lang w:val="nl-NL"/>
        </w:rPr>
        <w:t xml:space="preserve">27 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>miljoen maal gehuurd. Daarmee is c</w:t>
      </w:r>
      <w:r w:rsidR="002D74BA">
        <w:rPr>
          <w:rFonts w:ascii="Arial" w:eastAsia="Times New Roman" w:hAnsi="Arial" w:cs="Arial"/>
          <w:sz w:val="22"/>
          <w:szCs w:val="22"/>
          <w:lang w:val="nl-NL"/>
        </w:rPr>
        <w:t xml:space="preserve">ar2go </w:t>
      </w:r>
      <w:r w:rsidR="00AF7636" w:rsidRPr="00C21751">
        <w:rPr>
          <w:rFonts w:ascii="Arial" w:eastAsia="Times New Roman" w:hAnsi="Arial" w:cs="Arial"/>
          <w:sz w:val="22"/>
          <w:szCs w:val="22"/>
          <w:lang w:val="nl-NL"/>
        </w:rPr>
        <w:t xml:space="preserve">wereldmarktleider </w:t>
      </w:r>
      <w:r w:rsidR="0020794D">
        <w:rPr>
          <w:rFonts w:ascii="Arial" w:eastAsia="Times New Roman" w:hAnsi="Arial" w:cs="Arial"/>
          <w:sz w:val="22"/>
          <w:szCs w:val="22"/>
          <w:lang w:val="nl-NL"/>
        </w:rPr>
        <w:t xml:space="preserve">op </w:t>
      </w:r>
      <w:r w:rsidR="00AF7636" w:rsidRPr="00C21751">
        <w:rPr>
          <w:rFonts w:ascii="Arial" w:eastAsia="Times New Roman" w:hAnsi="Arial" w:cs="Arial"/>
          <w:sz w:val="22"/>
          <w:szCs w:val="22"/>
          <w:lang w:val="nl-NL"/>
        </w:rPr>
        <w:t>het g</w:t>
      </w:r>
      <w:r w:rsidR="0020794D">
        <w:rPr>
          <w:rFonts w:ascii="Arial" w:eastAsia="Times New Roman" w:hAnsi="Arial" w:cs="Arial"/>
          <w:sz w:val="22"/>
          <w:szCs w:val="22"/>
          <w:lang w:val="nl-NL"/>
        </w:rPr>
        <w:t>ebied van</w:t>
      </w:r>
      <w:r w:rsidR="00AF7636" w:rsidRPr="00C21751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="002D74BA">
        <w:rPr>
          <w:rFonts w:ascii="Arial" w:eastAsia="Times New Roman" w:hAnsi="Arial" w:cs="Arial"/>
          <w:sz w:val="22"/>
          <w:szCs w:val="22"/>
          <w:lang w:val="nl-NL"/>
        </w:rPr>
        <w:t xml:space="preserve">“free </w:t>
      </w:r>
      <w:proofErr w:type="spellStart"/>
      <w:r w:rsidR="002D74BA">
        <w:rPr>
          <w:rFonts w:ascii="Arial" w:eastAsia="Times New Roman" w:hAnsi="Arial" w:cs="Arial"/>
          <w:sz w:val="22"/>
          <w:szCs w:val="22"/>
          <w:lang w:val="nl-NL"/>
        </w:rPr>
        <w:t>floating</w:t>
      </w:r>
      <w:proofErr w:type="spellEnd"/>
      <w:r w:rsidR="00AF7636" w:rsidRPr="00C21751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proofErr w:type="spellStart"/>
      <w:r w:rsidR="00AF7636" w:rsidRPr="00C21751">
        <w:rPr>
          <w:rFonts w:ascii="Arial" w:eastAsia="Times New Roman" w:hAnsi="Arial" w:cs="Arial"/>
          <w:sz w:val="22"/>
          <w:szCs w:val="22"/>
          <w:lang w:val="nl-NL"/>
        </w:rPr>
        <w:t>carsharing</w:t>
      </w:r>
      <w:proofErr w:type="spellEnd"/>
      <w:r w:rsidR="002D74BA">
        <w:rPr>
          <w:rFonts w:ascii="Arial" w:eastAsia="Times New Roman" w:hAnsi="Arial" w:cs="Arial"/>
          <w:sz w:val="22"/>
          <w:szCs w:val="22"/>
          <w:lang w:val="nl-NL"/>
        </w:rPr>
        <w:t>”</w:t>
      </w:r>
      <w:r w:rsidR="00AF7636">
        <w:rPr>
          <w:rFonts w:ascii="Arial" w:eastAsia="Times New Roman" w:hAnsi="Arial" w:cs="Arial"/>
          <w:sz w:val="22"/>
          <w:szCs w:val="22"/>
          <w:lang w:val="nl-NL"/>
        </w:rPr>
        <w:t>.</w:t>
      </w:r>
    </w:p>
    <w:p w:rsidR="00DB7EDF" w:rsidRDefault="00DB7EDF" w:rsidP="008354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</w:p>
    <w:p w:rsidR="005376AA" w:rsidRDefault="005376AA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</w:p>
    <w:p w:rsidR="0020794D" w:rsidRDefault="0020794D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</w:p>
    <w:p w:rsidR="0020794D" w:rsidRDefault="0020794D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</w:p>
    <w:p w:rsidR="004E5006" w:rsidRPr="00FF6B91" w:rsidRDefault="00FF6B91" w:rsidP="00B95FDF">
      <w:pPr>
        <w:spacing w:line="360" w:lineRule="auto"/>
        <w:rPr>
          <w:rFonts w:ascii="Arial" w:hAnsi="Arial" w:cs="Arial"/>
          <w:sz w:val="22"/>
          <w:szCs w:val="22"/>
          <w:lang w:val="nl-NL" w:eastAsia="de-DE"/>
        </w:rPr>
      </w:pPr>
      <w:r>
        <w:rPr>
          <w:rFonts w:ascii="Arial" w:hAnsi="Arial" w:cs="Arial"/>
          <w:sz w:val="22"/>
          <w:szCs w:val="22"/>
          <w:lang w:val="nl-NL" w:eastAsia="de-DE"/>
        </w:rPr>
        <w:t xml:space="preserve">Meer informatie over car2go is te vinden op de nieuwe website </w:t>
      </w:r>
      <w:hyperlink r:id="rId7" w:history="1">
        <w:r w:rsidRPr="00CF6E28">
          <w:rPr>
            <w:rStyle w:val="Hyperlink"/>
            <w:rFonts w:ascii="Arial" w:hAnsi="Arial" w:cs="Arial"/>
            <w:sz w:val="22"/>
            <w:szCs w:val="22"/>
            <w:lang w:val="nl-NL" w:eastAsia="de-DE"/>
          </w:rPr>
          <w:t>www.car2go.com/nl/amsterdam/</w:t>
        </w:r>
      </w:hyperlink>
      <w:r>
        <w:rPr>
          <w:rFonts w:ascii="Arial" w:hAnsi="Arial" w:cs="Arial"/>
          <w:sz w:val="22"/>
          <w:szCs w:val="22"/>
          <w:lang w:val="nl-NL" w:eastAsia="de-DE"/>
        </w:rPr>
        <w:t xml:space="preserve"> </w:t>
      </w:r>
      <w:r w:rsidR="00530BA5">
        <w:rPr>
          <w:rFonts w:ascii="Arial" w:hAnsi="Arial" w:cs="Arial"/>
          <w:sz w:val="22"/>
          <w:szCs w:val="22"/>
          <w:lang w:val="nl-NL" w:eastAsia="de-DE"/>
        </w:rPr>
        <w:t>en</w:t>
      </w:r>
      <w:r>
        <w:rPr>
          <w:rFonts w:ascii="Arial" w:hAnsi="Arial" w:cs="Arial"/>
          <w:sz w:val="22"/>
          <w:szCs w:val="22"/>
          <w:lang w:val="nl-NL" w:eastAsia="de-DE"/>
        </w:rPr>
        <w:t xml:space="preserve"> op de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  <w:lang w:val="nl-NL" w:eastAsia="de-DE"/>
          </w:rPr>
          <w:t>car2go-Facebookpagina</w:t>
        </w:r>
      </w:hyperlink>
      <w:r>
        <w:rPr>
          <w:rFonts w:ascii="Arial" w:hAnsi="Arial" w:cs="Arial"/>
          <w:sz w:val="22"/>
          <w:szCs w:val="22"/>
          <w:lang w:val="nl-NL" w:eastAsia="de-DE"/>
        </w:rPr>
        <w:t xml:space="preserve">. </w:t>
      </w:r>
    </w:p>
    <w:p w:rsidR="00BA583F" w:rsidRDefault="00BA583F" w:rsidP="00B95FDF">
      <w:pPr>
        <w:spacing w:line="360" w:lineRule="auto"/>
        <w:rPr>
          <w:rFonts w:ascii="Arial" w:hAnsi="Arial" w:cs="Arial"/>
          <w:sz w:val="22"/>
          <w:szCs w:val="22"/>
          <w:lang w:val="nl-NL" w:eastAsia="de-DE"/>
        </w:rPr>
      </w:pPr>
    </w:p>
    <w:p w:rsidR="00BA583F" w:rsidRDefault="00BA583F" w:rsidP="00B95FDF">
      <w:pPr>
        <w:spacing w:line="360" w:lineRule="auto"/>
        <w:rPr>
          <w:rFonts w:ascii="Arial" w:hAnsi="Arial" w:cs="Arial"/>
          <w:sz w:val="22"/>
          <w:szCs w:val="22"/>
          <w:lang w:val="nl-NL" w:eastAsia="de-DE"/>
        </w:rPr>
      </w:pPr>
    </w:p>
    <w:p w:rsidR="00DD72D2" w:rsidRPr="00213D26" w:rsidRDefault="00213D26" w:rsidP="00DD72D2">
      <w:pPr>
        <w:pStyle w:val="DCNormal"/>
        <w:spacing w:after="0" w:line="360" w:lineRule="auto"/>
        <w:rPr>
          <w:rFonts w:ascii="Arial" w:hAnsi="Arial" w:cs="Arial"/>
          <w:spacing w:val="-4"/>
          <w:sz w:val="22"/>
          <w:szCs w:val="22"/>
          <w:lang w:val="nl-NL"/>
        </w:rPr>
      </w:pPr>
      <w:r w:rsidRPr="00213D26">
        <w:rPr>
          <w:rFonts w:ascii="Arial" w:hAnsi="Arial" w:cs="Arial"/>
          <w:spacing w:val="-4"/>
          <w:sz w:val="22"/>
          <w:szCs w:val="22"/>
          <w:lang w:val="nl-NL"/>
        </w:rPr>
        <w:t>car2go</w:t>
      </w:r>
      <w:r w:rsidR="00DD72D2" w:rsidRPr="00213D26">
        <w:rPr>
          <w:rFonts w:ascii="Arial" w:hAnsi="Arial" w:cs="Arial"/>
          <w:spacing w:val="-4"/>
          <w:sz w:val="22"/>
          <w:szCs w:val="22"/>
          <w:lang w:val="nl-NL"/>
        </w:rPr>
        <w:t xml:space="preserve"> contact: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4608"/>
        <w:gridCol w:w="4500"/>
      </w:tblGrid>
      <w:tr w:rsidR="00DD72D2" w:rsidRPr="00DC16AB" w:rsidTr="0031239E">
        <w:tc>
          <w:tcPr>
            <w:tcW w:w="4608" w:type="dxa"/>
          </w:tcPr>
          <w:p w:rsidR="00DD72D2" w:rsidRPr="00DC16AB" w:rsidRDefault="00C1691E" w:rsidP="00C1691E">
            <w:pPr>
              <w:pStyle w:val="DCNormal"/>
              <w:spacing w:line="320" w:lineRule="atLeast"/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</w:pPr>
            <w:r w:rsidRPr="00C1691E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Andreas Leo</w:t>
            </w:r>
            <w:r w:rsidR="00AC0E8D" w:rsidRPr="00C1691E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br/>
              <w:t xml:space="preserve">Corporate Communications Manager </w:t>
            </w:r>
            <w:r w:rsidR="00AC0E8D" w:rsidRPr="00C1691E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br/>
              <w:t>ca</w:t>
            </w:r>
            <w:r w:rsidR="00AC0E8D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r2go </w:t>
            </w:r>
            <w:r w:rsidR="001E2061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Europe </w:t>
            </w:r>
            <w:r w:rsidR="00AC0E8D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GmbH</w:t>
            </w:r>
            <w:r w:rsidR="00DD72D2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</w:r>
            <w:r w:rsidR="003B07EF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Phone: </w:t>
            </w:r>
            <w:r w:rsidR="00443CCC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+49-151-5</w:t>
            </w:r>
            <w:r w:rsidR="00CF4B12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8607150</w:t>
            </w:r>
            <w:r w:rsidR="00DD72D2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</w:r>
            <w:r w:rsidR="003B07EF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e-mail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: andreas.leo</w:t>
            </w:r>
            <w:r w:rsidR="00AC0E8D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@daimler.com</w:t>
            </w:r>
            <w:r w:rsidR="00AC0E8D" w:rsidRPr="00DC16AB">
              <w:rPr>
                <w:rFonts w:ascii="Arial" w:hAnsi="Arial" w:cs="Arial"/>
                <w:spacing w:val="-4"/>
                <w:sz w:val="22"/>
                <w:szCs w:val="22"/>
                <w:lang w:val="en-GB" w:eastAsia="en-US"/>
              </w:rPr>
              <w:br/>
            </w:r>
          </w:p>
        </w:tc>
        <w:tc>
          <w:tcPr>
            <w:tcW w:w="4500" w:type="dxa"/>
          </w:tcPr>
          <w:p w:rsidR="00AC0E8D" w:rsidRPr="00DC16AB" w:rsidRDefault="00AC0E8D" w:rsidP="00F77B60">
            <w:pPr>
              <w:pStyle w:val="DCNormal"/>
              <w:spacing w:line="320" w:lineRule="atLeast"/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</w:pPr>
            <w:r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Huub Dubbelman</w:t>
            </w:r>
            <w:r w:rsidR="00DD72D2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</w:r>
            <w:r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Corporate Communication</w:t>
            </w:r>
            <w:r w:rsidR="009C4086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s</w:t>
            </w:r>
            <w:r w:rsidR="009C4086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  <w:t xml:space="preserve">Mercedes-Benz </w:t>
            </w:r>
            <w:smartTag w:uri="urn:schemas-microsoft-com:office:smarttags" w:element="City">
              <w:smartTag w:uri="urn:schemas-microsoft-com:office:smarttags" w:element="place">
                <w:r w:rsidR="009C4086">
                  <w:rPr>
                    <w:rFonts w:ascii="Arial" w:hAnsi="Arial" w:cs="Arial"/>
                    <w:spacing w:val="-4"/>
                    <w:sz w:val="22"/>
                    <w:szCs w:val="22"/>
                    <w:lang w:val="en-GB"/>
                  </w:rPr>
                  <w:t>Nederland</w:t>
                </w:r>
              </w:smartTag>
            </w:smartTag>
            <w:r w:rsidR="00DD72D2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</w:r>
            <w:r w:rsidR="003B07EF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Phone: </w:t>
            </w:r>
            <w:r w:rsidR="003B07EF" w:rsidRPr="00DC16AB">
              <w:rPr>
                <w:rFonts w:ascii="Arial" w:hAnsi="Arial"/>
                <w:spacing w:val="-4"/>
                <w:sz w:val="22"/>
                <w:szCs w:val="22"/>
                <w:lang w:val="en-GB"/>
              </w:rPr>
              <w:t>+31-30-2471347</w:t>
            </w:r>
            <w:r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</w:r>
            <w:r w:rsidR="003B07EF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e-mail: </w:t>
            </w:r>
            <w:r w:rsidR="003B07EF" w:rsidRPr="00DC16AB">
              <w:rPr>
                <w:rFonts w:ascii="Arial" w:hAnsi="Arial"/>
                <w:spacing w:val="-4"/>
                <w:sz w:val="22"/>
                <w:szCs w:val="22"/>
                <w:lang w:val="en-GB"/>
              </w:rPr>
              <w:t>Huub.Dubbelman@daimler.com</w:t>
            </w:r>
          </w:p>
        </w:tc>
      </w:tr>
    </w:tbl>
    <w:p w:rsidR="00DD72D2" w:rsidRPr="00DC16AB" w:rsidRDefault="00DD72D2" w:rsidP="00DD72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DD72D2" w:rsidRDefault="00213D26" w:rsidP="00744822">
      <w:pPr>
        <w:spacing w:line="360" w:lineRule="auto"/>
        <w:rPr>
          <w:rFonts w:ascii="Arial" w:hAnsi="Arial" w:cs="Arial"/>
          <w:b/>
          <w:sz w:val="22"/>
          <w:szCs w:val="22"/>
          <w:lang w:val="nl-NL"/>
        </w:rPr>
      </w:pPr>
      <w:r w:rsidRPr="00213D26">
        <w:rPr>
          <w:rFonts w:ascii="Arial" w:hAnsi="Arial" w:cs="Arial"/>
          <w:sz w:val="22"/>
          <w:szCs w:val="22"/>
          <w:lang w:val="nl-NL"/>
        </w:rPr>
        <w:t>Meer informatie over</w:t>
      </w:r>
      <w:r w:rsidR="00DD72D2" w:rsidRPr="00213D26">
        <w:rPr>
          <w:rFonts w:ascii="Arial" w:hAnsi="Arial" w:cs="Arial"/>
          <w:sz w:val="22"/>
          <w:szCs w:val="22"/>
          <w:lang w:val="nl-NL"/>
        </w:rPr>
        <w:t xml:space="preserve"> car2go </w:t>
      </w:r>
      <w:r w:rsidRPr="00213D26">
        <w:rPr>
          <w:rFonts w:ascii="Arial" w:hAnsi="Arial" w:cs="Arial"/>
          <w:sz w:val="22"/>
          <w:szCs w:val="22"/>
          <w:lang w:val="nl-NL"/>
        </w:rPr>
        <w:t>is beschikbaar via</w:t>
      </w:r>
      <w:r w:rsidR="00DD72D2" w:rsidRPr="00213D26">
        <w:rPr>
          <w:rFonts w:ascii="Arial" w:hAnsi="Arial" w:cs="Arial"/>
          <w:sz w:val="22"/>
          <w:szCs w:val="22"/>
          <w:lang w:val="nl-NL"/>
        </w:rPr>
        <w:t xml:space="preserve"> </w:t>
      </w:r>
      <w:hyperlink r:id="rId9" w:history="1">
        <w:r w:rsidR="00530BA5" w:rsidRPr="00CF6E28">
          <w:rPr>
            <w:rStyle w:val="Hyperlink"/>
            <w:rFonts w:ascii="Arial" w:hAnsi="Arial" w:cs="Arial"/>
            <w:b/>
            <w:sz w:val="22"/>
            <w:szCs w:val="22"/>
            <w:lang w:val="nl-NL"/>
          </w:rPr>
          <w:t>www.car2go.com</w:t>
        </w:r>
      </w:hyperlink>
      <w:r w:rsidR="008344FC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8344FC" w:rsidRPr="00213D26">
        <w:rPr>
          <w:rFonts w:ascii="Arial" w:hAnsi="Arial" w:cs="Arial"/>
          <w:sz w:val="22"/>
          <w:szCs w:val="22"/>
          <w:lang w:val="nl-NL"/>
        </w:rPr>
        <w:t>en</w:t>
      </w:r>
      <w:r w:rsidR="00DD72D2" w:rsidRPr="00213D26">
        <w:rPr>
          <w:rFonts w:ascii="Arial" w:hAnsi="Arial" w:cs="Arial"/>
          <w:sz w:val="22"/>
          <w:szCs w:val="22"/>
          <w:lang w:val="nl-NL"/>
        </w:rPr>
        <w:t xml:space="preserve"> </w:t>
      </w:r>
      <w:hyperlink r:id="rId10" w:history="1">
        <w:r w:rsidRPr="00964752">
          <w:rPr>
            <w:rStyle w:val="Hyperlink"/>
            <w:rFonts w:ascii="Arial" w:hAnsi="Arial" w:cs="Arial"/>
            <w:b/>
            <w:sz w:val="22"/>
            <w:szCs w:val="22"/>
            <w:lang w:val="nl-NL"/>
          </w:rPr>
          <w:t>www.media.mercedes-benz.nl</w:t>
        </w:r>
      </w:hyperlink>
      <w:r>
        <w:rPr>
          <w:rFonts w:ascii="Arial" w:hAnsi="Arial" w:cs="Arial"/>
          <w:b/>
          <w:sz w:val="22"/>
          <w:szCs w:val="22"/>
          <w:lang w:val="nl-NL"/>
        </w:rPr>
        <w:t xml:space="preserve"> </w:t>
      </w:r>
    </w:p>
    <w:p w:rsidR="00744822" w:rsidRPr="00213D26" w:rsidRDefault="00744822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PC021</w:t>
      </w:r>
    </w:p>
    <w:sectPr w:rsidR="00744822" w:rsidRPr="00213D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C1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0C1150"/>
    <w:multiLevelType w:val="hybridMultilevel"/>
    <w:tmpl w:val="9AD8BB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561E9D"/>
    <w:multiLevelType w:val="hybridMultilevel"/>
    <w:tmpl w:val="454E4C3E"/>
    <w:lvl w:ilvl="0" w:tplc="308237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86774D3"/>
    <w:multiLevelType w:val="hybridMultilevel"/>
    <w:tmpl w:val="209C4AA8"/>
    <w:lvl w:ilvl="0" w:tplc="996C71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AD5195"/>
    <w:multiLevelType w:val="hybridMultilevel"/>
    <w:tmpl w:val="1072281A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37482"/>
    <w:multiLevelType w:val="hybridMultilevel"/>
    <w:tmpl w:val="A1827A70"/>
    <w:lvl w:ilvl="0" w:tplc="7D885B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3A"/>
    <w:rsid w:val="000365C1"/>
    <w:rsid w:val="000502E5"/>
    <w:rsid w:val="00053246"/>
    <w:rsid w:val="00070761"/>
    <w:rsid w:val="00094361"/>
    <w:rsid w:val="000A7379"/>
    <w:rsid w:val="000C0C3A"/>
    <w:rsid w:val="000C43C6"/>
    <w:rsid w:val="000D6115"/>
    <w:rsid w:val="000D6501"/>
    <w:rsid w:val="001212BB"/>
    <w:rsid w:val="00122237"/>
    <w:rsid w:val="0013293E"/>
    <w:rsid w:val="00134032"/>
    <w:rsid w:val="001D7C6C"/>
    <w:rsid w:val="001E2061"/>
    <w:rsid w:val="001F7058"/>
    <w:rsid w:val="001F7D2B"/>
    <w:rsid w:val="00202B3B"/>
    <w:rsid w:val="002043F1"/>
    <w:rsid w:val="0020794D"/>
    <w:rsid w:val="00213D26"/>
    <w:rsid w:val="0024681C"/>
    <w:rsid w:val="00280509"/>
    <w:rsid w:val="002A1DBC"/>
    <w:rsid w:val="002D74BA"/>
    <w:rsid w:val="002E2804"/>
    <w:rsid w:val="00302316"/>
    <w:rsid w:val="0031239E"/>
    <w:rsid w:val="00323721"/>
    <w:rsid w:val="003323AA"/>
    <w:rsid w:val="0039516E"/>
    <w:rsid w:val="003B07EF"/>
    <w:rsid w:val="003D690A"/>
    <w:rsid w:val="003E4E1E"/>
    <w:rsid w:val="003F5DDE"/>
    <w:rsid w:val="0041104E"/>
    <w:rsid w:val="0042367D"/>
    <w:rsid w:val="00443CCC"/>
    <w:rsid w:val="004B31CA"/>
    <w:rsid w:val="004E33FF"/>
    <w:rsid w:val="004E45AE"/>
    <w:rsid w:val="004E45EE"/>
    <w:rsid w:val="004E5006"/>
    <w:rsid w:val="00504FCB"/>
    <w:rsid w:val="00516E32"/>
    <w:rsid w:val="00530BA5"/>
    <w:rsid w:val="00536EB4"/>
    <w:rsid w:val="005376AA"/>
    <w:rsid w:val="00547AC7"/>
    <w:rsid w:val="00555FC4"/>
    <w:rsid w:val="005721DE"/>
    <w:rsid w:val="005C1345"/>
    <w:rsid w:val="005C339C"/>
    <w:rsid w:val="005D14D9"/>
    <w:rsid w:val="005D67E3"/>
    <w:rsid w:val="005E6112"/>
    <w:rsid w:val="006056D2"/>
    <w:rsid w:val="00616FD2"/>
    <w:rsid w:val="00650024"/>
    <w:rsid w:val="006870EC"/>
    <w:rsid w:val="006971F6"/>
    <w:rsid w:val="006C157A"/>
    <w:rsid w:val="006D5435"/>
    <w:rsid w:val="006E159D"/>
    <w:rsid w:val="00744822"/>
    <w:rsid w:val="00772C53"/>
    <w:rsid w:val="00826177"/>
    <w:rsid w:val="008324E1"/>
    <w:rsid w:val="008344FC"/>
    <w:rsid w:val="00835458"/>
    <w:rsid w:val="008461CB"/>
    <w:rsid w:val="00856DEA"/>
    <w:rsid w:val="008604F4"/>
    <w:rsid w:val="00876AC2"/>
    <w:rsid w:val="008C2B69"/>
    <w:rsid w:val="008F5CF9"/>
    <w:rsid w:val="00921529"/>
    <w:rsid w:val="00951DEB"/>
    <w:rsid w:val="009565CA"/>
    <w:rsid w:val="0096780F"/>
    <w:rsid w:val="00994470"/>
    <w:rsid w:val="009979C5"/>
    <w:rsid w:val="009C4086"/>
    <w:rsid w:val="00A25B39"/>
    <w:rsid w:val="00A5718A"/>
    <w:rsid w:val="00A91DAB"/>
    <w:rsid w:val="00A943A6"/>
    <w:rsid w:val="00AB00A8"/>
    <w:rsid w:val="00AC0E8D"/>
    <w:rsid w:val="00AF7636"/>
    <w:rsid w:val="00B04309"/>
    <w:rsid w:val="00B04491"/>
    <w:rsid w:val="00B05547"/>
    <w:rsid w:val="00B07B80"/>
    <w:rsid w:val="00B10FAE"/>
    <w:rsid w:val="00B43E23"/>
    <w:rsid w:val="00B47570"/>
    <w:rsid w:val="00B7771F"/>
    <w:rsid w:val="00B80F02"/>
    <w:rsid w:val="00B95FDF"/>
    <w:rsid w:val="00B96A2B"/>
    <w:rsid w:val="00BA583F"/>
    <w:rsid w:val="00BC47A6"/>
    <w:rsid w:val="00BC4B27"/>
    <w:rsid w:val="00BD1B76"/>
    <w:rsid w:val="00C1691E"/>
    <w:rsid w:val="00C21751"/>
    <w:rsid w:val="00C469D0"/>
    <w:rsid w:val="00CB564B"/>
    <w:rsid w:val="00CB7585"/>
    <w:rsid w:val="00CC2C31"/>
    <w:rsid w:val="00CE1365"/>
    <w:rsid w:val="00CF4B12"/>
    <w:rsid w:val="00CF606B"/>
    <w:rsid w:val="00D102D6"/>
    <w:rsid w:val="00D2183D"/>
    <w:rsid w:val="00D6133D"/>
    <w:rsid w:val="00D75C1E"/>
    <w:rsid w:val="00D82E0D"/>
    <w:rsid w:val="00D9508B"/>
    <w:rsid w:val="00D97B8D"/>
    <w:rsid w:val="00DB7EDF"/>
    <w:rsid w:val="00DC16AB"/>
    <w:rsid w:val="00DD72D2"/>
    <w:rsid w:val="00DE5A28"/>
    <w:rsid w:val="00E501A9"/>
    <w:rsid w:val="00E77C48"/>
    <w:rsid w:val="00EE4675"/>
    <w:rsid w:val="00EE768B"/>
    <w:rsid w:val="00F41AFB"/>
    <w:rsid w:val="00F51F4C"/>
    <w:rsid w:val="00F541C6"/>
    <w:rsid w:val="00F56367"/>
    <w:rsid w:val="00F77B60"/>
    <w:rsid w:val="00F95160"/>
    <w:rsid w:val="00F963C9"/>
    <w:rsid w:val="00FA4131"/>
    <w:rsid w:val="00FC7D18"/>
    <w:rsid w:val="00FD4147"/>
    <w:rsid w:val="00FE5C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C3A"/>
    <w:rPr>
      <w:rFonts w:ascii="Cambria" w:eastAsia="Cambria" w:hAnsi="Cambria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202B3B"/>
    <w:pPr>
      <w:keepNext/>
      <w:outlineLvl w:val="2"/>
    </w:pPr>
    <w:rPr>
      <w:rFonts w:ascii="CorpoS" w:eastAsia="Times New Roman" w:hAnsi="CorpoS"/>
      <w:b/>
      <w:b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rsid w:val="000C0C3A"/>
    <w:pPr>
      <w:spacing w:after="380" w:line="380" w:lineRule="atLeast"/>
      <w:ind w:left="227" w:right="-193" w:hanging="227"/>
    </w:pPr>
    <w:rPr>
      <w:rFonts w:ascii="CorpoS" w:hAnsi="CorpoS"/>
      <w:b/>
      <w:sz w:val="26"/>
      <w:lang w:val="de-DE" w:eastAsia="de-DE"/>
    </w:rPr>
  </w:style>
  <w:style w:type="paragraph" w:customStyle="1" w:styleId="MLStat">
    <w:name w:val="MLStat"/>
    <w:rsid w:val="000C0C3A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Table">
    <w:name w:val="Table"/>
    <w:basedOn w:val="Normal"/>
    <w:next w:val="Normal"/>
    <w:rsid w:val="000C0C3A"/>
    <w:pPr>
      <w:widowControl w:val="0"/>
      <w:spacing w:line="380" w:lineRule="atLeast"/>
    </w:pPr>
    <w:rPr>
      <w:rFonts w:ascii="CorpoS" w:eastAsia="Times New Roman" w:hAnsi="CorpoS"/>
      <w:sz w:val="26"/>
      <w:szCs w:val="20"/>
      <w:lang w:val="de-DE" w:eastAsia="de-DE"/>
    </w:rPr>
  </w:style>
  <w:style w:type="character" w:customStyle="1" w:styleId="A1">
    <w:name w:val="A1"/>
    <w:rsid w:val="00D2183D"/>
    <w:rPr>
      <w:b/>
      <w:color w:val="00A4E4"/>
      <w:sz w:val="18"/>
    </w:rPr>
  </w:style>
  <w:style w:type="paragraph" w:customStyle="1" w:styleId="DCNormal">
    <w:name w:val="DCNormal"/>
    <w:rsid w:val="00DD72D2"/>
    <w:pPr>
      <w:widowControl w:val="0"/>
      <w:spacing w:after="380" w:line="380" w:lineRule="atLeast"/>
    </w:pPr>
    <w:rPr>
      <w:rFonts w:ascii="CorpoS" w:hAnsi="CorpoS"/>
      <w:sz w:val="26"/>
      <w:lang w:val="de-DE" w:eastAsia="de-DE"/>
    </w:rPr>
  </w:style>
  <w:style w:type="paragraph" w:styleId="BalloonText">
    <w:name w:val="Balloon Text"/>
    <w:basedOn w:val="Normal"/>
    <w:semiHidden/>
    <w:rsid w:val="00DD72D2"/>
    <w:rPr>
      <w:rFonts w:ascii="Tahoma" w:hAnsi="Tahoma" w:cs="Tahoma"/>
      <w:sz w:val="16"/>
      <w:szCs w:val="16"/>
    </w:rPr>
  </w:style>
  <w:style w:type="character" w:styleId="Hyperlink">
    <w:name w:val="Hyperlink"/>
    <w:rsid w:val="00AC0E8D"/>
    <w:rPr>
      <w:color w:val="0000FF"/>
      <w:u w:val="single"/>
    </w:rPr>
  </w:style>
  <w:style w:type="character" w:styleId="CommentReference">
    <w:name w:val="annotation reference"/>
    <w:semiHidden/>
    <w:rsid w:val="002E2804"/>
    <w:rPr>
      <w:sz w:val="16"/>
      <w:szCs w:val="16"/>
    </w:rPr>
  </w:style>
  <w:style w:type="paragraph" w:styleId="CommentText">
    <w:name w:val="annotation text"/>
    <w:basedOn w:val="Normal"/>
    <w:semiHidden/>
    <w:rsid w:val="002E28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2804"/>
    <w:rPr>
      <w:b/>
      <w:bCs/>
    </w:rPr>
  </w:style>
  <w:style w:type="character" w:styleId="FollowedHyperlink">
    <w:name w:val="FollowedHyperlink"/>
    <w:rsid w:val="00213D26"/>
    <w:rPr>
      <w:color w:val="800080"/>
      <w:u w:val="single"/>
    </w:rPr>
  </w:style>
  <w:style w:type="table" w:styleId="TableGrid">
    <w:name w:val="Table Grid"/>
    <w:basedOn w:val="TableNormal"/>
    <w:rsid w:val="00B0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C43C6"/>
    <w:rPr>
      <w:i/>
      <w:iCs/>
    </w:rPr>
  </w:style>
  <w:style w:type="character" w:styleId="Strong">
    <w:name w:val="Strong"/>
    <w:qFormat/>
    <w:rsid w:val="001212BB"/>
    <w:rPr>
      <w:b/>
      <w:bCs/>
    </w:rPr>
  </w:style>
  <w:style w:type="paragraph" w:customStyle="1" w:styleId="50Boilerplate">
    <w:name w:val="5.0 Boilerplate"/>
    <w:link w:val="50BoilerplateZchn"/>
    <w:rsid w:val="00835458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50BoilerplateZchn">
    <w:name w:val="5.0 Boilerplate Zchn"/>
    <w:link w:val="50Boilerplate"/>
    <w:rsid w:val="00835458"/>
    <w:rPr>
      <w:rFonts w:ascii="CorpoS" w:hAnsi="CorpoS"/>
      <w:sz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C3A"/>
    <w:rPr>
      <w:rFonts w:ascii="Cambria" w:eastAsia="Cambria" w:hAnsi="Cambria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202B3B"/>
    <w:pPr>
      <w:keepNext/>
      <w:outlineLvl w:val="2"/>
    </w:pPr>
    <w:rPr>
      <w:rFonts w:ascii="CorpoS" w:eastAsia="Times New Roman" w:hAnsi="CorpoS"/>
      <w:b/>
      <w:b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rsid w:val="000C0C3A"/>
    <w:pPr>
      <w:spacing w:after="380" w:line="380" w:lineRule="atLeast"/>
      <w:ind w:left="227" w:right="-193" w:hanging="227"/>
    </w:pPr>
    <w:rPr>
      <w:rFonts w:ascii="CorpoS" w:hAnsi="CorpoS"/>
      <w:b/>
      <w:sz w:val="26"/>
      <w:lang w:val="de-DE" w:eastAsia="de-DE"/>
    </w:rPr>
  </w:style>
  <w:style w:type="paragraph" w:customStyle="1" w:styleId="MLStat">
    <w:name w:val="MLStat"/>
    <w:rsid w:val="000C0C3A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Table">
    <w:name w:val="Table"/>
    <w:basedOn w:val="Normal"/>
    <w:next w:val="Normal"/>
    <w:rsid w:val="000C0C3A"/>
    <w:pPr>
      <w:widowControl w:val="0"/>
      <w:spacing w:line="380" w:lineRule="atLeast"/>
    </w:pPr>
    <w:rPr>
      <w:rFonts w:ascii="CorpoS" w:eastAsia="Times New Roman" w:hAnsi="CorpoS"/>
      <w:sz w:val="26"/>
      <w:szCs w:val="20"/>
      <w:lang w:val="de-DE" w:eastAsia="de-DE"/>
    </w:rPr>
  </w:style>
  <w:style w:type="character" w:customStyle="1" w:styleId="A1">
    <w:name w:val="A1"/>
    <w:rsid w:val="00D2183D"/>
    <w:rPr>
      <w:b/>
      <w:color w:val="00A4E4"/>
      <w:sz w:val="18"/>
    </w:rPr>
  </w:style>
  <w:style w:type="paragraph" w:customStyle="1" w:styleId="DCNormal">
    <w:name w:val="DCNormal"/>
    <w:rsid w:val="00DD72D2"/>
    <w:pPr>
      <w:widowControl w:val="0"/>
      <w:spacing w:after="380" w:line="380" w:lineRule="atLeast"/>
    </w:pPr>
    <w:rPr>
      <w:rFonts w:ascii="CorpoS" w:hAnsi="CorpoS"/>
      <w:sz w:val="26"/>
      <w:lang w:val="de-DE" w:eastAsia="de-DE"/>
    </w:rPr>
  </w:style>
  <w:style w:type="paragraph" w:styleId="BalloonText">
    <w:name w:val="Balloon Text"/>
    <w:basedOn w:val="Normal"/>
    <w:semiHidden/>
    <w:rsid w:val="00DD72D2"/>
    <w:rPr>
      <w:rFonts w:ascii="Tahoma" w:hAnsi="Tahoma" w:cs="Tahoma"/>
      <w:sz w:val="16"/>
      <w:szCs w:val="16"/>
    </w:rPr>
  </w:style>
  <w:style w:type="character" w:styleId="Hyperlink">
    <w:name w:val="Hyperlink"/>
    <w:rsid w:val="00AC0E8D"/>
    <w:rPr>
      <w:color w:val="0000FF"/>
      <w:u w:val="single"/>
    </w:rPr>
  </w:style>
  <w:style w:type="character" w:styleId="CommentReference">
    <w:name w:val="annotation reference"/>
    <w:semiHidden/>
    <w:rsid w:val="002E2804"/>
    <w:rPr>
      <w:sz w:val="16"/>
      <w:szCs w:val="16"/>
    </w:rPr>
  </w:style>
  <w:style w:type="paragraph" w:styleId="CommentText">
    <w:name w:val="annotation text"/>
    <w:basedOn w:val="Normal"/>
    <w:semiHidden/>
    <w:rsid w:val="002E28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2804"/>
    <w:rPr>
      <w:b/>
      <w:bCs/>
    </w:rPr>
  </w:style>
  <w:style w:type="character" w:styleId="FollowedHyperlink">
    <w:name w:val="FollowedHyperlink"/>
    <w:rsid w:val="00213D26"/>
    <w:rPr>
      <w:color w:val="800080"/>
      <w:u w:val="single"/>
    </w:rPr>
  </w:style>
  <w:style w:type="table" w:styleId="TableGrid">
    <w:name w:val="Table Grid"/>
    <w:basedOn w:val="TableNormal"/>
    <w:rsid w:val="00B0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C43C6"/>
    <w:rPr>
      <w:i/>
      <w:iCs/>
    </w:rPr>
  </w:style>
  <w:style w:type="character" w:styleId="Strong">
    <w:name w:val="Strong"/>
    <w:qFormat/>
    <w:rsid w:val="001212BB"/>
    <w:rPr>
      <w:b/>
      <w:bCs/>
    </w:rPr>
  </w:style>
  <w:style w:type="paragraph" w:customStyle="1" w:styleId="50Boilerplate">
    <w:name w:val="5.0 Boilerplate"/>
    <w:link w:val="50BoilerplateZchn"/>
    <w:rsid w:val="00835458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50BoilerplateZchn">
    <w:name w:val="5.0 Boilerplate Zchn"/>
    <w:link w:val="50Boilerplate"/>
    <w:rsid w:val="00835458"/>
    <w:rPr>
      <w:rFonts w:ascii="CorpoS" w:hAnsi="CorpoS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1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12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54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r2go.amsterdam?fref=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r2go.com/nl/amsterd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dia.mercedes-benz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2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Daimler AG</Company>
  <LinksUpToDate>false</LinksUpToDate>
  <CharactersWithSpaces>3205</CharactersWithSpaces>
  <SharedDoc>false</SharedDoc>
  <HLinks>
    <vt:vector size="24" baseType="variant"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http://www.media.mercedes-benz.nl/</vt:lpwstr>
      </vt:variant>
      <vt:variant>
        <vt:lpwstr/>
      </vt:variant>
      <vt:variant>
        <vt:i4>3342434</vt:i4>
      </vt:variant>
      <vt:variant>
        <vt:i4>6</vt:i4>
      </vt:variant>
      <vt:variant>
        <vt:i4>0</vt:i4>
      </vt:variant>
      <vt:variant>
        <vt:i4>5</vt:i4>
      </vt:variant>
      <vt:variant>
        <vt:lpwstr>http://www.car2go.com/</vt:lpwstr>
      </vt:variant>
      <vt:variant>
        <vt:lpwstr/>
      </vt:variant>
      <vt:variant>
        <vt:i4>4915290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https://www.facebook.com/car2go.amsterdam?fref=ts</vt:lpwstr>
      </vt:variant>
      <vt:variant>
        <vt:lpwstr/>
      </vt:variant>
      <vt:variant>
        <vt:i4>2162729</vt:i4>
      </vt:variant>
      <vt:variant>
        <vt:i4>0</vt:i4>
      </vt:variant>
      <vt:variant>
        <vt:i4>0</vt:i4>
      </vt:variant>
      <vt:variant>
        <vt:i4>5</vt:i4>
      </vt:variant>
      <vt:variant>
        <vt:lpwstr>http://www.car2go.com/nl/amsterdam/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Muehling, Juliane (527)</dc:creator>
  <cp:lastModifiedBy>Altena, Lydia (178)</cp:lastModifiedBy>
  <cp:revision>6</cp:revision>
  <cp:lastPrinted>2014-10-03T11:23:00Z</cp:lastPrinted>
  <dcterms:created xsi:type="dcterms:W3CDTF">2014-11-26T10:47:00Z</dcterms:created>
  <dcterms:modified xsi:type="dcterms:W3CDTF">2014-11-26T13:06:00Z</dcterms:modified>
</cp:coreProperties>
</file>